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606" w:rsidRPr="0089012A" w:rsidRDefault="00961606" w:rsidP="00961606">
      <w:pPr>
        <w:spacing w:before="100" w:beforeAutospacing="1" w:after="100" w:afterAutospacing="1"/>
        <w:rPr>
          <w:rFonts w:ascii="Arial" w:eastAsia="Times New Roman" w:hAnsi="Arial" w:cs="Arial"/>
          <w:u w:val="single"/>
        </w:rPr>
      </w:pPr>
      <w:r w:rsidRPr="0089012A">
        <w:rPr>
          <w:rFonts w:ascii="Arial" w:eastAsia="Times New Roman" w:hAnsi="Arial" w:cs="Arial"/>
          <w:b/>
          <w:bCs/>
          <w:sz w:val="28"/>
          <w:szCs w:val="28"/>
          <w:u w:val="single"/>
        </w:rPr>
        <w:t xml:space="preserve">Music City Quilt Guild Standing Rules Revised </w:t>
      </w:r>
      <w:r w:rsidR="00A77039">
        <w:rPr>
          <w:rFonts w:ascii="Arial" w:eastAsia="Times New Roman" w:hAnsi="Arial" w:cs="Arial"/>
          <w:b/>
          <w:bCs/>
          <w:sz w:val="28"/>
          <w:szCs w:val="28"/>
          <w:u w:val="single"/>
        </w:rPr>
        <w:t>July 2026</w:t>
      </w:r>
      <w:r w:rsidRPr="0089012A">
        <w:rPr>
          <w:rFonts w:ascii="Arial" w:eastAsia="Times New Roman" w:hAnsi="Arial" w:cs="Arial"/>
          <w:b/>
          <w:bCs/>
          <w:sz w:val="28"/>
          <w:szCs w:val="28"/>
          <w:u w:val="single"/>
        </w:rPr>
        <w:t xml:space="preserve"> </w:t>
      </w:r>
    </w:p>
    <w:p w:rsidR="00961606" w:rsidRPr="00961606" w:rsidRDefault="00961606" w:rsidP="00961606">
      <w:pPr>
        <w:spacing w:before="100" w:beforeAutospacing="1" w:after="100" w:afterAutospacing="1"/>
        <w:rPr>
          <w:rFonts w:ascii="Arial" w:eastAsia="Times New Roman" w:hAnsi="Arial" w:cs="Arial"/>
          <w:vertAlign w:val="superscript"/>
        </w:rPr>
      </w:pPr>
      <w:r w:rsidRPr="00961606">
        <w:rPr>
          <w:rFonts w:ascii="Arial" w:eastAsia="Times New Roman" w:hAnsi="Arial" w:cs="Arial"/>
          <w:b/>
          <w:bCs/>
          <w:sz w:val="28"/>
          <w:szCs w:val="28"/>
        </w:rPr>
        <w:t xml:space="preserve">Membership </w:t>
      </w:r>
      <w:r w:rsidR="001F2E1E" w:rsidRPr="0089012A">
        <w:rPr>
          <w:rFonts w:ascii="Arial" w:eastAsia="Times New Roman" w:hAnsi="Arial" w:cs="Arial"/>
          <w:b/>
          <w:bCs/>
          <w:sz w:val="28"/>
          <w:szCs w:val="28"/>
          <w:highlight w:val="cyan"/>
          <w:vertAlign w:val="superscript"/>
        </w:rPr>
        <w:t>[5]</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2"/>
          <w:szCs w:val="22"/>
        </w:rPr>
        <w:t>Charter Member</w:t>
      </w:r>
      <w:r w:rsidRPr="00961606">
        <w:rPr>
          <w:rFonts w:ascii="Arial" w:eastAsia="Times New Roman" w:hAnsi="Arial" w:cs="Arial"/>
          <w:sz w:val="22"/>
          <w:szCs w:val="22"/>
        </w:rPr>
        <w:t xml:space="preserve">: Charter members are those individuals who were founders of the Guild who are still members of MCQG. Annual TVQA dues will be paid by the Guild for those active Charter Members of MCQG. </w:t>
      </w:r>
      <w:r w:rsidR="00EC36F2" w:rsidRPr="0089012A">
        <w:rPr>
          <w:rFonts w:ascii="Arial" w:eastAsia="Times New Roman" w:hAnsi="Arial" w:cs="Arial"/>
          <w:b/>
          <w:bCs/>
          <w:sz w:val="22"/>
          <w:szCs w:val="22"/>
          <w:highlight w:val="cyan"/>
          <w:vertAlign w:val="superscript"/>
        </w:rPr>
        <w:t>[9]</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2"/>
          <w:szCs w:val="22"/>
        </w:rPr>
        <w:t>Active Member</w:t>
      </w:r>
      <w:r w:rsidRPr="00961606">
        <w:rPr>
          <w:rFonts w:ascii="Arial" w:eastAsia="Times New Roman" w:hAnsi="Arial" w:cs="Arial"/>
          <w:sz w:val="22"/>
          <w:szCs w:val="22"/>
        </w:rPr>
        <w:t xml:space="preserve">: Individual who attends six or more meetings per year. Active members will have first opportunity to sign up for classes and other Guild functions and activities. Charter members will not be required to maintain the six meeting per year requirement. </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2"/>
          <w:szCs w:val="22"/>
        </w:rPr>
        <w:t>Inactive Member</w:t>
      </w:r>
      <w:r w:rsidRPr="00961606">
        <w:rPr>
          <w:rFonts w:ascii="Arial" w:eastAsia="Times New Roman" w:hAnsi="Arial" w:cs="Arial"/>
          <w:sz w:val="22"/>
          <w:szCs w:val="22"/>
        </w:rPr>
        <w:t xml:space="preserve">: Individual who does not attend six or more meetings per year, unless extenuating circumstances, </w:t>
      </w:r>
      <w:proofErr w:type="gramStart"/>
      <w:r w:rsidRPr="00961606">
        <w:rPr>
          <w:rFonts w:ascii="Arial" w:eastAsia="Times New Roman" w:hAnsi="Arial" w:cs="Arial"/>
          <w:sz w:val="22"/>
          <w:szCs w:val="22"/>
        </w:rPr>
        <w:t>i.e.</w:t>
      </w:r>
      <w:proofErr w:type="gramEnd"/>
      <w:r w:rsidRPr="00961606">
        <w:rPr>
          <w:rFonts w:ascii="Arial" w:eastAsia="Times New Roman" w:hAnsi="Arial" w:cs="Arial"/>
          <w:sz w:val="22"/>
          <w:szCs w:val="22"/>
        </w:rPr>
        <w:t xml:space="preserve"> sickness of guild member or immediately family, snow birds. Inactive members can participate in Guild functions when space is available, with the understanding that active members have right of first refusal. Out of state members who do not attend at least six meetings per year will fall under this classification. </w:t>
      </w:r>
      <w:r w:rsidR="00FB5ABE" w:rsidRPr="0089012A">
        <w:rPr>
          <w:rFonts w:ascii="Arial" w:eastAsia="Times New Roman" w:hAnsi="Arial" w:cs="Arial"/>
          <w:b/>
          <w:bCs/>
          <w:sz w:val="22"/>
          <w:szCs w:val="22"/>
          <w:highlight w:val="cyan"/>
          <w:vertAlign w:val="superscript"/>
        </w:rPr>
        <w:t>[8]</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2"/>
          <w:szCs w:val="22"/>
        </w:rPr>
        <w:t>Membership Emergency Information Cards</w:t>
      </w:r>
      <w:r w:rsidRPr="00961606">
        <w:rPr>
          <w:rFonts w:ascii="Arial" w:eastAsia="Times New Roman" w:hAnsi="Arial" w:cs="Arial"/>
          <w:sz w:val="22"/>
          <w:szCs w:val="22"/>
        </w:rPr>
        <w:t xml:space="preserve">: Cards are to be completed by all members. </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2"/>
          <w:szCs w:val="22"/>
        </w:rPr>
        <w:t>Membership Waiting List</w:t>
      </w:r>
      <w:r w:rsidRPr="00961606">
        <w:rPr>
          <w:rFonts w:ascii="Arial" w:eastAsia="Times New Roman" w:hAnsi="Arial" w:cs="Arial"/>
          <w:sz w:val="22"/>
          <w:szCs w:val="22"/>
        </w:rPr>
        <w:t xml:space="preserve">: Should the membership reach the 150 </w:t>
      </w:r>
      <w:proofErr w:type="gramStart"/>
      <w:r w:rsidRPr="00961606">
        <w:rPr>
          <w:rFonts w:ascii="Arial" w:eastAsia="Times New Roman" w:hAnsi="Arial" w:cs="Arial"/>
          <w:sz w:val="22"/>
          <w:szCs w:val="22"/>
        </w:rPr>
        <w:t>mark</w:t>
      </w:r>
      <w:proofErr w:type="gramEnd"/>
      <w:r w:rsidRPr="00961606">
        <w:rPr>
          <w:rFonts w:ascii="Arial" w:eastAsia="Times New Roman" w:hAnsi="Arial" w:cs="Arial"/>
          <w:sz w:val="22"/>
          <w:szCs w:val="22"/>
        </w:rPr>
        <w:t xml:space="preserve">, those interested in membership will be placed on a waiting list. Once advised that a membership slot is available, the individual has two weeks to remit membership dues and become a member. If this action is not taken, the individual will be moved to the end of the waiting list and the next individual contacted. </w:t>
      </w:r>
      <w:r w:rsidR="00EC36F2" w:rsidRPr="0089012A">
        <w:rPr>
          <w:rFonts w:ascii="Arial" w:eastAsia="Times New Roman" w:hAnsi="Arial" w:cs="Arial"/>
          <w:b/>
          <w:bCs/>
          <w:sz w:val="22"/>
          <w:szCs w:val="22"/>
          <w:highlight w:val="cyan"/>
          <w:vertAlign w:val="superscript"/>
        </w:rPr>
        <w:t>[2} [11] [13]</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8"/>
          <w:szCs w:val="28"/>
        </w:rPr>
        <w:t xml:space="preserve">Financial Issues </w:t>
      </w:r>
      <w:r w:rsidR="00892F2D" w:rsidRPr="00892F2D">
        <w:rPr>
          <w:rFonts w:ascii="Arial" w:eastAsia="Times New Roman" w:hAnsi="Arial" w:cs="Arial"/>
          <w:b/>
          <w:bCs/>
          <w:sz w:val="28"/>
          <w:szCs w:val="28"/>
          <w:highlight w:val="cyan"/>
          <w:vertAlign w:val="superscript"/>
        </w:rPr>
        <w:t>[26</w:t>
      </w:r>
      <w:r w:rsidR="00892F2D" w:rsidRPr="005E762F">
        <w:rPr>
          <w:rFonts w:ascii="Arial" w:eastAsia="Times New Roman" w:hAnsi="Arial" w:cs="Arial"/>
          <w:b/>
          <w:bCs/>
          <w:sz w:val="28"/>
          <w:szCs w:val="28"/>
          <w:highlight w:val="cyan"/>
          <w:vertAlign w:val="superscript"/>
        </w:rPr>
        <w:t>]</w:t>
      </w:r>
      <w:r w:rsidR="005E762F" w:rsidRPr="005E762F">
        <w:rPr>
          <w:rFonts w:ascii="Arial" w:eastAsia="Times New Roman" w:hAnsi="Arial" w:cs="Arial"/>
          <w:b/>
          <w:bCs/>
          <w:sz w:val="28"/>
          <w:szCs w:val="28"/>
          <w:highlight w:val="cyan"/>
          <w:vertAlign w:val="superscript"/>
        </w:rPr>
        <w:t xml:space="preserve"> </w:t>
      </w:r>
    </w:p>
    <w:p w:rsidR="00961606" w:rsidRPr="000136AE"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2"/>
          <w:szCs w:val="22"/>
        </w:rPr>
        <w:t>Door Prizes</w:t>
      </w:r>
      <w:r w:rsidRPr="00961606">
        <w:rPr>
          <w:rFonts w:ascii="Arial" w:eastAsia="Times New Roman" w:hAnsi="Arial" w:cs="Arial"/>
          <w:sz w:val="22"/>
          <w:szCs w:val="22"/>
        </w:rPr>
        <w:t xml:space="preserve">: The budget for the purchasing of door prizes for each meeting shall be </w:t>
      </w:r>
      <w:r w:rsidRPr="00212E38">
        <w:rPr>
          <w:rFonts w:ascii="Arial" w:eastAsia="Times New Roman" w:hAnsi="Arial" w:cs="Arial"/>
          <w:sz w:val="22"/>
          <w:szCs w:val="22"/>
        </w:rPr>
        <w:t>$</w:t>
      </w:r>
      <w:r w:rsidR="00603F5A" w:rsidRPr="00212E38">
        <w:rPr>
          <w:rFonts w:ascii="Arial" w:eastAsia="Times New Roman" w:hAnsi="Arial" w:cs="Arial"/>
          <w:sz w:val="22"/>
          <w:szCs w:val="22"/>
        </w:rPr>
        <w:t>75</w:t>
      </w:r>
      <w:r w:rsidRPr="00212E38">
        <w:rPr>
          <w:rFonts w:ascii="Arial" w:eastAsia="Times New Roman" w:hAnsi="Arial" w:cs="Arial"/>
          <w:sz w:val="22"/>
          <w:szCs w:val="22"/>
        </w:rPr>
        <w:t>.00</w:t>
      </w:r>
      <w:r w:rsidRPr="00961606">
        <w:rPr>
          <w:rFonts w:ascii="Arial" w:eastAsia="Times New Roman" w:hAnsi="Arial" w:cs="Arial"/>
          <w:sz w:val="22"/>
          <w:szCs w:val="22"/>
        </w:rPr>
        <w:t xml:space="preserve"> and can be used to purchase 3-5 prizes in addition to those donated. Funds raised by the purchase of tickets for door prizes shall be applied against this budget and any additional funds shall be returned to the general treasury with an </w:t>
      </w:r>
      <w:r w:rsidRPr="000136AE">
        <w:rPr>
          <w:rFonts w:ascii="Arial" w:eastAsia="Times New Roman" w:hAnsi="Arial" w:cs="Arial"/>
          <w:sz w:val="22"/>
          <w:szCs w:val="22"/>
        </w:rPr>
        <w:t xml:space="preserve">accounting at the end of each calendar year. </w:t>
      </w:r>
      <w:r w:rsidR="00EC36F2" w:rsidRPr="000136AE">
        <w:rPr>
          <w:rFonts w:ascii="Arial" w:eastAsia="Times New Roman" w:hAnsi="Arial" w:cs="Arial"/>
          <w:sz w:val="22"/>
          <w:szCs w:val="22"/>
        </w:rPr>
        <w:t xml:space="preserve"> </w:t>
      </w:r>
      <w:r w:rsidR="00EC36F2" w:rsidRPr="00A77039">
        <w:rPr>
          <w:rFonts w:ascii="Arial" w:eastAsia="Times New Roman" w:hAnsi="Arial" w:cs="Arial"/>
          <w:sz w:val="22"/>
          <w:szCs w:val="22"/>
          <w:highlight w:val="cyan"/>
          <w:vertAlign w:val="superscript"/>
        </w:rPr>
        <w:t>[</w:t>
      </w:r>
      <w:r w:rsidR="00EC36F2" w:rsidRPr="00A77039">
        <w:rPr>
          <w:rFonts w:ascii="Arial" w:eastAsia="Times New Roman" w:hAnsi="Arial" w:cs="Arial"/>
          <w:b/>
          <w:bCs/>
          <w:sz w:val="22"/>
          <w:szCs w:val="22"/>
          <w:highlight w:val="cyan"/>
          <w:vertAlign w:val="superscript"/>
        </w:rPr>
        <w:t>10]</w:t>
      </w:r>
      <w:r w:rsidR="000D7ECB" w:rsidRPr="00A77039">
        <w:rPr>
          <w:rFonts w:ascii="Arial" w:eastAsia="Times New Roman" w:hAnsi="Arial" w:cs="Arial"/>
          <w:b/>
          <w:bCs/>
          <w:sz w:val="22"/>
          <w:szCs w:val="22"/>
          <w:highlight w:val="cyan"/>
          <w:vertAlign w:val="superscript"/>
        </w:rPr>
        <w:t xml:space="preserve"> [16]</w:t>
      </w:r>
      <w:r w:rsidR="007E628C" w:rsidRPr="00A77039">
        <w:rPr>
          <w:rFonts w:ascii="Arial" w:eastAsia="Times New Roman" w:hAnsi="Arial" w:cs="Arial"/>
          <w:b/>
          <w:bCs/>
          <w:sz w:val="22"/>
          <w:szCs w:val="22"/>
          <w:highlight w:val="cyan"/>
          <w:vertAlign w:val="superscript"/>
        </w:rPr>
        <w:t xml:space="preserve"> [21]</w:t>
      </w:r>
      <w:r w:rsidR="007E628C" w:rsidRPr="00A77039">
        <w:rPr>
          <w:rFonts w:ascii="Arial" w:eastAsia="Times New Roman" w:hAnsi="Arial" w:cs="Arial"/>
          <w:sz w:val="22"/>
          <w:szCs w:val="22"/>
          <w:highlight w:val="cyan"/>
          <w:vertAlign w:val="superscript"/>
        </w:rPr>
        <w:t xml:space="preserve"> </w:t>
      </w:r>
      <w:r w:rsidR="007E628C" w:rsidRPr="00A77039">
        <w:rPr>
          <w:rFonts w:ascii="Arial" w:eastAsia="Times New Roman" w:hAnsi="Arial" w:cs="Arial"/>
          <w:b/>
          <w:bCs/>
          <w:sz w:val="22"/>
          <w:szCs w:val="22"/>
          <w:highlight w:val="cyan"/>
          <w:vertAlign w:val="superscript"/>
        </w:rPr>
        <w:t>[22]</w:t>
      </w:r>
      <w:r w:rsidR="00A77039" w:rsidRPr="00A77039">
        <w:rPr>
          <w:rFonts w:ascii="Arial" w:eastAsia="Times New Roman" w:hAnsi="Arial" w:cs="Arial"/>
          <w:b/>
          <w:bCs/>
          <w:sz w:val="22"/>
          <w:szCs w:val="22"/>
          <w:highlight w:val="cyan"/>
          <w:vertAlign w:val="superscript"/>
        </w:rPr>
        <w:t xml:space="preserve"> [36]</w:t>
      </w:r>
    </w:p>
    <w:p w:rsidR="00961606" w:rsidRPr="00961606" w:rsidRDefault="00961606" w:rsidP="00961606">
      <w:pPr>
        <w:spacing w:before="100" w:beforeAutospacing="1" w:after="100" w:afterAutospacing="1"/>
        <w:rPr>
          <w:rFonts w:ascii="Arial" w:eastAsia="Times New Roman" w:hAnsi="Arial" w:cs="Arial"/>
        </w:rPr>
      </w:pPr>
      <w:r w:rsidRPr="000136AE">
        <w:rPr>
          <w:rFonts w:ascii="Arial" w:eastAsia="Times New Roman" w:hAnsi="Arial" w:cs="Arial"/>
          <w:b/>
          <w:bCs/>
          <w:sz w:val="22"/>
          <w:szCs w:val="22"/>
        </w:rPr>
        <w:t>Facility Usage and Associated Fees</w:t>
      </w:r>
      <w:r w:rsidRPr="000136AE">
        <w:rPr>
          <w:rFonts w:ascii="Arial" w:eastAsia="Times New Roman" w:hAnsi="Arial" w:cs="Arial"/>
          <w:sz w:val="22"/>
          <w:szCs w:val="22"/>
        </w:rPr>
        <w:t xml:space="preserve">: </w:t>
      </w:r>
      <w:r w:rsidR="000136AE">
        <w:rPr>
          <w:rFonts w:ascii="Arial" w:eastAsia="Times New Roman" w:hAnsi="Arial" w:cs="Arial"/>
          <w:sz w:val="22"/>
          <w:szCs w:val="22"/>
        </w:rPr>
        <w:t xml:space="preserve">A bi-annual donation will be given to </w:t>
      </w:r>
      <w:r w:rsidR="00B56437" w:rsidRPr="00212E38">
        <w:rPr>
          <w:rFonts w:ascii="Arial" w:eastAsia="Times New Roman" w:hAnsi="Arial" w:cs="Arial"/>
          <w:sz w:val="22"/>
          <w:szCs w:val="22"/>
        </w:rPr>
        <w:t xml:space="preserve">The Rising </w:t>
      </w:r>
      <w:r w:rsidR="000136AE" w:rsidRPr="00212E38">
        <w:rPr>
          <w:rFonts w:ascii="Arial" w:eastAsia="Times New Roman" w:hAnsi="Arial" w:cs="Arial"/>
          <w:sz w:val="22"/>
          <w:szCs w:val="22"/>
        </w:rPr>
        <w:t>Church</w:t>
      </w:r>
      <w:r w:rsidRPr="00961606">
        <w:rPr>
          <w:rFonts w:ascii="Arial" w:eastAsia="Times New Roman" w:hAnsi="Arial" w:cs="Arial"/>
          <w:sz w:val="22"/>
          <w:szCs w:val="22"/>
        </w:rPr>
        <w:t xml:space="preserve"> </w:t>
      </w:r>
      <w:r w:rsidR="000136AE">
        <w:rPr>
          <w:rFonts w:ascii="Arial" w:eastAsia="Times New Roman" w:hAnsi="Arial" w:cs="Arial"/>
          <w:sz w:val="22"/>
          <w:szCs w:val="22"/>
        </w:rPr>
        <w:t>of $600.</w:t>
      </w:r>
      <w:r w:rsidR="00892F2D">
        <w:rPr>
          <w:rFonts w:ascii="Arial" w:eastAsia="Times New Roman" w:hAnsi="Arial" w:cs="Arial"/>
          <w:sz w:val="22"/>
          <w:szCs w:val="22"/>
        </w:rPr>
        <w:t xml:space="preserve"> </w:t>
      </w:r>
      <w:r w:rsidR="00892F2D" w:rsidRPr="00892F2D">
        <w:rPr>
          <w:rFonts w:ascii="Arial" w:eastAsia="Times New Roman" w:hAnsi="Arial" w:cs="Arial"/>
          <w:b/>
          <w:bCs/>
          <w:sz w:val="22"/>
          <w:szCs w:val="22"/>
          <w:highlight w:val="cyan"/>
          <w:vertAlign w:val="superscript"/>
        </w:rPr>
        <w:t>[25</w:t>
      </w:r>
      <w:r w:rsidR="00892F2D" w:rsidRPr="00A77039">
        <w:rPr>
          <w:rFonts w:ascii="Arial" w:eastAsia="Times New Roman" w:hAnsi="Arial" w:cs="Arial"/>
          <w:b/>
          <w:bCs/>
          <w:sz w:val="22"/>
          <w:szCs w:val="22"/>
          <w:highlight w:val="cyan"/>
          <w:vertAlign w:val="superscript"/>
        </w:rPr>
        <w:t>]</w:t>
      </w:r>
      <w:r w:rsidR="00A77039" w:rsidRPr="00A77039">
        <w:rPr>
          <w:rFonts w:ascii="Arial" w:eastAsia="Times New Roman" w:hAnsi="Arial" w:cs="Arial"/>
          <w:b/>
          <w:bCs/>
          <w:sz w:val="22"/>
          <w:szCs w:val="22"/>
          <w:highlight w:val="cyan"/>
          <w:vertAlign w:val="superscript"/>
        </w:rPr>
        <w:t xml:space="preserve"> [37]</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2"/>
          <w:szCs w:val="22"/>
        </w:rPr>
        <w:t xml:space="preserve">Fees for Classes Taught </w:t>
      </w:r>
      <w:proofErr w:type="gramStart"/>
      <w:r w:rsidRPr="00961606">
        <w:rPr>
          <w:rFonts w:ascii="Arial" w:eastAsia="Times New Roman" w:hAnsi="Arial" w:cs="Arial"/>
          <w:b/>
          <w:bCs/>
          <w:sz w:val="22"/>
          <w:szCs w:val="22"/>
        </w:rPr>
        <w:t>By</w:t>
      </w:r>
      <w:proofErr w:type="gramEnd"/>
      <w:r w:rsidRPr="00961606">
        <w:rPr>
          <w:rFonts w:ascii="Arial" w:eastAsia="Times New Roman" w:hAnsi="Arial" w:cs="Arial"/>
          <w:b/>
          <w:bCs/>
          <w:sz w:val="22"/>
          <w:szCs w:val="22"/>
        </w:rPr>
        <w:t xml:space="preserve"> Guild Members</w:t>
      </w:r>
      <w:r w:rsidRPr="00961606">
        <w:rPr>
          <w:rFonts w:ascii="Arial" w:eastAsia="Times New Roman" w:hAnsi="Arial" w:cs="Arial"/>
          <w:sz w:val="22"/>
          <w:szCs w:val="22"/>
        </w:rPr>
        <w:t>: An honorarium of $25.00 will be paid to a member who teaches a class at any guild function to cover the cost of expenses for copies or kits. This would not include any fabric used to make samples. Fees for professional teachers (</w:t>
      </w:r>
      <w:proofErr w:type="gramStart"/>
      <w:r w:rsidRPr="00961606">
        <w:rPr>
          <w:rFonts w:ascii="Arial" w:eastAsia="Times New Roman" w:hAnsi="Arial" w:cs="Arial"/>
          <w:sz w:val="22"/>
          <w:szCs w:val="22"/>
        </w:rPr>
        <w:t>i.e.</w:t>
      </w:r>
      <w:proofErr w:type="gramEnd"/>
      <w:r w:rsidRPr="00961606">
        <w:rPr>
          <w:rFonts w:ascii="Arial" w:eastAsia="Times New Roman" w:hAnsi="Arial" w:cs="Arial"/>
          <w:sz w:val="22"/>
          <w:szCs w:val="22"/>
        </w:rPr>
        <w:t xml:space="preserve"> TVQA Teachers) should be more and should be negotiated by the Vice President. </w:t>
      </w:r>
      <w:r w:rsidR="002F15E4" w:rsidRPr="0089012A">
        <w:rPr>
          <w:rFonts w:ascii="Arial" w:eastAsia="Times New Roman" w:hAnsi="Arial" w:cs="Arial"/>
          <w:b/>
          <w:bCs/>
          <w:sz w:val="22"/>
          <w:szCs w:val="22"/>
          <w:highlight w:val="cyan"/>
          <w:vertAlign w:val="superscript"/>
        </w:rPr>
        <w:t>[20]</w:t>
      </w:r>
      <w:r w:rsidR="007E628C" w:rsidRPr="0089012A">
        <w:rPr>
          <w:rFonts w:ascii="Arial" w:eastAsia="Times New Roman" w:hAnsi="Arial" w:cs="Arial"/>
          <w:b/>
          <w:bCs/>
          <w:sz w:val="22"/>
          <w:szCs w:val="22"/>
          <w:highlight w:val="cyan"/>
          <w:vertAlign w:val="superscript"/>
        </w:rPr>
        <w:t xml:space="preserve"> [23]</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2"/>
          <w:szCs w:val="22"/>
        </w:rPr>
        <w:t>Funds Distribution</w:t>
      </w:r>
      <w:r w:rsidRPr="00961606">
        <w:rPr>
          <w:rFonts w:ascii="Arial" w:eastAsia="Times New Roman" w:hAnsi="Arial" w:cs="Arial"/>
          <w:sz w:val="22"/>
          <w:szCs w:val="22"/>
        </w:rPr>
        <w:t xml:space="preserve">: If the exact amount owed is not known and the money has been collected in advance, a signed check made out to the appropriate vendor(s) will be given to the committee chairperson by the treasurer. When the exact amount owed to the vendor(s) is known the amount will be filed in and given to the vendor. Proper documentation/receipts will be given to the treasurer to substantiate the check. </w:t>
      </w:r>
      <w:r w:rsidR="002F15E4" w:rsidRPr="0089012A">
        <w:rPr>
          <w:rFonts w:ascii="Arial" w:eastAsia="Times New Roman" w:hAnsi="Arial" w:cs="Arial"/>
          <w:b/>
          <w:bCs/>
          <w:sz w:val="22"/>
          <w:szCs w:val="22"/>
          <w:highlight w:val="cyan"/>
          <w:vertAlign w:val="superscript"/>
        </w:rPr>
        <w:t>[19]</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2"/>
          <w:szCs w:val="22"/>
        </w:rPr>
        <w:t>Kitchen Expense</w:t>
      </w:r>
      <w:r w:rsidRPr="00961606">
        <w:rPr>
          <w:rFonts w:ascii="Arial" w:eastAsia="Times New Roman" w:hAnsi="Arial" w:cs="Arial"/>
          <w:sz w:val="22"/>
          <w:szCs w:val="22"/>
        </w:rPr>
        <w:t xml:space="preserve">: An annual amount of </w:t>
      </w:r>
      <w:r w:rsidRPr="00212E38">
        <w:rPr>
          <w:rFonts w:ascii="Arial" w:eastAsia="Times New Roman" w:hAnsi="Arial" w:cs="Arial"/>
          <w:sz w:val="22"/>
          <w:szCs w:val="22"/>
        </w:rPr>
        <w:t>$</w:t>
      </w:r>
      <w:r w:rsidR="00B56437" w:rsidRPr="00212E38">
        <w:rPr>
          <w:rFonts w:ascii="Arial" w:eastAsia="Times New Roman" w:hAnsi="Arial" w:cs="Arial"/>
          <w:sz w:val="22"/>
          <w:szCs w:val="22"/>
        </w:rPr>
        <w:t>30</w:t>
      </w:r>
      <w:r w:rsidRPr="00212E38">
        <w:rPr>
          <w:rFonts w:ascii="Arial" w:eastAsia="Times New Roman" w:hAnsi="Arial" w:cs="Arial"/>
          <w:sz w:val="22"/>
          <w:szCs w:val="22"/>
        </w:rPr>
        <w:t>0.00</w:t>
      </w:r>
      <w:r w:rsidRPr="00961606">
        <w:rPr>
          <w:rFonts w:ascii="Arial" w:eastAsia="Times New Roman" w:hAnsi="Arial" w:cs="Arial"/>
          <w:sz w:val="22"/>
          <w:szCs w:val="22"/>
        </w:rPr>
        <w:t xml:space="preserve"> will be set aside in the budget for the purchase of paper and kitchen supplies. Any funds not used during the calendar year for this purpose will revert back to the general treasury. </w:t>
      </w:r>
      <w:r w:rsidR="00892F2D" w:rsidRPr="00892F2D">
        <w:rPr>
          <w:rFonts w:ascii="Arial" w:eastAsia="Times New Roman" w:hAnsi="Arial" w:cs="Arial"/>
          <w:b/>
          <w:bCs/>
          <w:sz w:val="22"/>
          <w:szCs w:val="22"/>
          <w:highlight w:val="cyan"/>
          <w:vertAlign w:val="superscript"/>
        </w:rPr>
        <w:t>[6] [27</w:t>
      </w:r>
      <w:r w:rsidR="00A77039">
        <w:rPr>
          <w:rFonts w:ascii="Arial" w:eastAsia="Times New Roman" w:hAnsi="Arial" w:cs="Arial"/>
          <w:b/>
          <w:bCs/>
          <w:sz w:val="22"/>
          <w:szCs w:val="22"/>
          <w:highlight w:val="cyan"/>
          <w:vertAlign w:val="superscript"/>
        </w:rPr>
        <w:t xml:space="preserve"> [38</w:t>
      </w:r>
      <w:r w:rsidR="00892F2D" w:rsidRPr="00892F2D">
        <w:rPr>
          <w:rFonts w:ascii="Arial" w:eastAsia="Times New Roman" w:hAnsi="Arial" w:cs="Arial"/>
          <w:b/>
          <w:bCs/>
          <w:sz w:val="22"/>
          <w:szCs w:val="22"/>
          <w:highlight w:val="cyan"/>
          <w:vertAlign w:val="superscript"/>
        </w:rPr>
        <w:t>]</w:t>
      </w:r>
    </w:p>
    <w:p w:rsidR="00892F2D" w:rsidRDefault="00961606" w:rsidP="00961606">
      <w:pPr>
        <w:spacing w:before="100" w:beforeAutospacing="1" w:after="100" w:afterAutospacing="1"/>
        <w:rPr>
          <w:rFonts w:ascii="Arial" w:eastAsia="Times New Roman" w:hAnsi="Arial" w:cs="Arial"/>
          <w:sz w:val="22"/>
          <w:szCs w:val="22"/>
        </w:rPr>
      </w:pPr>
      <w:r w:rsidRPr="00961606">
        <w:rPr>
          <w:rFonts w:ascii="Arial" w:eastAsia="Times New Roman" w:hAnsi="Arial" w:cs="Arial"/>
          <w:b/>
          <w:bCs/>
          <w:sz w:val="22"/>
          <w:szCs w:val="22"/>
        </w:rPr>
        <w:t>National Teacher Expense</w:t>
      </w:r>
      <w:r w:rsidRPr="00961606">
        <w:rPr>
          <w:rFonts w:ascii="Arial" w:eastAsia="Times New Roman" w:hAnsi="Arial" w:cs="Arial"/>
          <w:sz w:val="22"/>
          <w:szCs w:val="22"/>
        </w:rPr>
        <w:t xml:space="preserve">: The expenses incurred for national teachers should be separated as follows: </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sz w:val="22"/>
          <w:szCs w:val="22"/>
        </w:rPr>
        <w:t>(1) Travel expense (airfare or mileage, meals, lodging) should be paid on a share system. If the teacher is doing a lecture/trunk show for the entire guild on one day, with or without a half day class, followed by two full days of classes as is standard, the guild treasury would pay for one-third of the cost of the teacher</w:t>
      </w:r>
      <w:r w:rsidR="00892F2D">
        <w:rPr>
          <w:rFonts w:ascii="Arial" w:eastAsia="Times New Roman" w:hAnsi="Arial" w:cs="Arial"/>
          <w:sz w:val="22"/>
          <w:szCs w:val="22"/>
        </w:rPr>
        <w:t>’</w:t>
      </w:r>
      <w:r w:rsidRPr="00961606">
        <w:rPr>
          <w:rFonts w:ascii="Arial" w:eastAsia="Times New Roman" w:hAnsi="Arial" w:cs="Arial"/>
          <w:sz w:val="22"/>
          <w:szCs w:val="22"/>
        </w:rPr>
        <w:t xml:space="preserve">s travel expense with the remaining two thirds of the cost factored into the cost of the classes. If Music City shares a </w:t>
      </w:r>
      <w:r w:rsidRPr="00961606">
        <w:rPr>
          <w:rFonts w:ascii="Arial" w:eastAsia="Times New Roman" w:hAnsi="Arial" w:cs="Arial"/>
          <w:sz w:val="22"/>
          <w:szCs w:val="22"/>
        </w:rPr>
        <w:lastRenderedPageBreak/>
        <w:t xml:space="preserve">national teacher with another guild or organization, this distribution of expense would be based on the portion that would be payable by Music City, </w:t>
      </w:r>
      <w:proofErr w:type="gramStart"/>
      <w:r w:rsidRPr="00961606">
        <w:rPr>
          <w:rFonts w:ascii="Arial" w:eastAsia="Times New Roman" w:hAnsi="Arial" w:cs="Arial"/>
          <w:sz w:val="22"/>
          <w:szCs w:val="22"/>
        </w:rPr>
        <w:t>i.e.</w:t>
      </w:r>
      <w:proofErr w:type="gramEnd"/>
      <w:r w:rsidRPr="00961606">
        <w:rPr>
          <w:rFonts w:ascii="Arial" w:eastAsia="Times New Roman" w:hAnsi="Arial" w:cs="Arial"/>
          <w:sz w:val="22"/>
          <w:szCs w:val="22"/>
        </w:rPr>
        <w:t xml:space="preserve"> MCQG</w:t>
      </w:r>
      <w:r w:rsidR="00892F2D">
        <w:rPr>
          <w:rFonts w:ascii="Arial" w:eastAsia="Times New Roman" w:hAnsi="Arial" w:cs="Arial"/>
          <w:sz w:val="22"/>
          <w:szCs w:val="22"/>
        </w:rPr>
        <w:t>’</w:t>
      </w:r>
      <w:r w:rsidRPr="00961606">
        <w:rPr>
          <w:rFonts w:ascii="Arial" w:eastAsia="Times New Roman" w:hAnsi="Arial" w:cs="Arial"/>
          <w:sz w:val="22"/>
          <w:szCs w:val="22"/>
        </w:rPr>
        <w:t xml:space="preserve">s portion of the total expense for the visit. </w:t>
      </w:r>
      <w:r w:rsidR="00AE46B1" w:rsidRPr="0089012A">
        <w:rPr>
          <w:rFonts w:ascii="Arial" w:eastAsia="Times New Roman" w:hAnsi="Arial" w:cs="Arial"/>
          <w:b/>
          <w:bCs/>
          <w:sz w:val="22"/>
          <w:szCs w:val="22"/>
          <w:highlight w:val="cyan"/>
          <w:vertAlign w:val="superscript"/>
        </w:rPr>
        <w:t>[1]</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sz w:val="22"/>
          <w:szCs w:val="22"/>
        </w:rPr>
        <w:t>(</w:t>
      </w:r>
      <w:r w:rsidR="00892F2D">
        <w:rPr>
          <w:rFonts w:ascii="Arial" w:eastAsia="Times New Roman" w:hAnsi="Arial" w:cs="Arial"/>
          <w:sz w:val="22"/>
          <w:szCs w:val="22"/>
        </w:rPr>
        <w:t>2</w:t>
      </w:r>
      <w:r w:rsidRPr="00961606">
        <w:rPr>
          <w:rFonts w:ascii="Arial" w:eastAsia="Times New Roman" w:hAnsi="Arial" w:cs="Arial"/>
          <w:sz w:val="22"/>
          <w:szCs w:val="22"/>
        </w:rPr>
        <w:t xml:space="preserve">) Class fees should be factored into the cost of the class to those guild members participating in the class. </w:t>
      </w:r>
      <w:r w:rsidR="00B56437" w:rsidRPr="00212E38">
        <w:rPr>
          <w:rFonts w:ascii="Arial" w:eastAsia="Times New Roman" w:hAnsi="Arial" w:cs="Arial"/>
          <w:sz w:val="22"/>
          <w:szCs w:val="22"/>
        </w:rPr>
        <w:t>When classes are opened up to non-guild members, contract prices will be adhered to.</w:t>
      </w:r>
      <w:r w:rsidR="00A77039" w:rsidRPr="00212E38">
        <w:rPr>
          <w:rFonts w:ascii="Arial" w:eastAsia="Times New Roman" w:hAnsi="Arial" w:cs="Arial"/>
          <w:b/>
          <w:bCs/>
          <w:sz w:val="22"/>
          <w:szCs w:val="22"/>
          <w:vertAlign w:val="superscript"/>
        </w:rPr>
        <w:t xml:space="preserve"> </w:t>
      </w:r>
      <w:r w:rsidR="00A77039" w:rsidRPr="0089012A">
        <w:rPr>
          <w:rFonts w:ascii="Arial" w:eastAsia="Times New Roman" w:hAnsi="Arial" w:cs="Arial"/>
          <w:b/>
          <w:bCs/>
          <w:sz w:val="22"/>
          <w:szCs w:val="22"/>
          <w:highlight w:val="cyan"/>
          <w:vertAlign w:val="superscript"/>
        </w:rPr>
        <w:t>[</w:t>
      </w:r>
      <w:r w:rsidR="00A77039">
        <w:rPr>
          <w:rFonts w:ascii="Arial" w:eastAsia="Times New Roman" w:hAnsi="Arial" w:cs="Arial"/>
          <w:b/>
          <w:bCs/>
          <w:sz w:val="22"/>
          <w:szCs w:val="22"/>
          <w:highlight w:val="cyan"/>
          <w:vertAlign w:val="superscript"/>
        </w:rPr>
        <w:t>38</w:t>
      </w:r>
      <w:r w:rsidR="00A77039" w:rsidRPr="0089012A">
        <w:rPr>
          <w:rFonts w:ascii="Arial" w:eastAsia="Times New Roman" w:hAnsi="Arial" w:cs="Arial"/>
          <w:b/>
          <w:bCs/>
          <w:sz w:val="22"/>
          <w:szCs w:val="22"/>
          <w:highlight w:val="cyan"/>
          <w:vertAlign w:val="superscript"/>
        </w:rPr>
        <w:t>]</w:t>
      </w:r>
    </w:p>
    <w:p w:rsidR="00961606" w:rsidRPr="00961606" w:rsidRDefault="00961606" w:rsidP="00961606">
      <w:pPr>
        <w:spacing w:before="100" w:beforeAutospacing="1" w:after="100" w:afterAutospacing="1"/>
        <w:rPr>
          <w:rFonts w:ascii="Arial" w:eastAsia="Times New Roman" w:hAnsi="Arial" w:cs="Arial"/>
        </w:rPr>
      </w:pPr>
      <w:r w:rsidRPr="00892F2D">
        <w:rPr>
          <w:rFonts w:ascii="Arial" w:eastAsia="Times New Roman" w:hAnsi="Arial" w:cs="Arial"/>
          <w:b/>
          <w:bCs/>
          <w:sz w:val="22"/>
          <w:szCs w:val="22"/>
        </w:rPr>
        <w:t>Pictorial Directory</w:t>
      </w:r>
      <w:r w:rsidRPr="00892F2D">
        <w:rPr>
          <w:rFonts w:ascii="Arial" w:eastAsia="Times New Roman" w:hAnsi="Arial" w:cs="Arial"/>
          <w:sz w:val="22"/>
          <w:szCs w:val="22"/>
        </w:rPr>
        <w:t xml:space="preserve">: </w:t>
      </w:r>
      <w:r w:rsidR="00892F2D">
        <w:rPr>
          <w:rFonts w:ascii="Arial" w:eastAsia="Times New Roman" w:hAnsi="Arial" w:cs="Arial"/>
          <w:sz w:val="22"/>
          <w:szCs w:val="22"/>
        </w:rPr>
        <w:t xml:space="preserve">The membership directory is online </w:t>
      </w:r>
      <w:r w:rsidR="005E762F">
        <w:rPr>
          <w:rFonts w:ascii="Arial" w:eastAsia="Times New Roman" w:hAnsi="Arial" w:cs="Arial"/>
          <w:sz w:val="22"/>
          <w:szCs w:val="22"/>
        </w:rPr>
        <w:t xml:space="preserve">under the password protected section </w:t>
      </w:r>
      <w:r w:rsidR="00892F2D">
        <w:rPr>
          <w:rFonts w:ascii="Arial" w:eastAsia="Times New Roman" w:hAnsi="Arial" w:cs="Arial"/>
          <w:sz w:val="22"/>
          <w:szCs w:val="22"/>
        </w:rPr>
        <w:t>for members to print as needed</w:t>
      </w:r>
      <w:r w:rsidR="005E762F">
        <w:rPr>
          <w:rFonts w:ascii="Arial" w:eastAsia="Times New Roman" w:hAnsi="Arial" w:cs="Arial"/>
          <w:sz w:val="22"/>
          <w:szCs w:val="22"/>
        </w:rPr>
        <w:t xml:space="preserve">.  Any member unable to download the directory may request a physical copy from the membership committee.  </w:t>
      </w:r>
      <w:r w:rsidRPr="00892F2D">
        <w:rPr>
          <w:rFonts w:ascii="Arial" w:eastAsia="Times New Roman" w:hAnsi="Arial" w:cs="Arial"/>
          <w:sz w:val="22"/>
          <w:szCs w:val="22"/>
        </w:rPr>
        <w:t xml:space="preserve">An annual amount </w:t>
      </w:r>
      <w:r w:rsidR="005E762F">
        <w:rPr>
          <w:rFonts w:ascii="Arial" w:eastAsia="Times New Roman" w:hAnsi="Arial" w:cs="Arial"/>
          <w:sz w:val="22"/>
          <w:szCs w:val="22"/>
        </w:rPr>
        <w:t xml:space="preserve">up to </w:t>
      </w:r>
      <w:r w:rsidRPr="00892F2D">
        <w:rPr>
          <w:rFonts w:ascii="Arial" w:eastAsia="Times New Roman" w:hAnsi="Arial" w:cs="Arial"/>
          <w:sz w:val="22"/>
          <w:szCs w:val="22"/>
        </w:rPr>
        <w:t>$150.00 will be set aside for the creation and publication of the Music City Quilt Guild Membership directory. Any funds not used during the calendar year for this purpose will revert back to the general treasury.</w:t>
      </w:r>
      <w:r w:rsidRPr="00961606">
        <w:rPr>
          <w:rFonts w:ascii="Arial" w:eastAsia="Times New Roman" w:hAnsi="Arial" w:cs="Arial"/>
          <w:sz w:val="22"/>
          <w:szCs w:val="22"/>
        </w:rPr>
        <w:t xml:space="preserve"> </w:t>
      </w:r>
      <w:r w:rsidR="000545F4" w:rsidRPr="008D1F4F">
        <w:rPr>
          <w:rFonts w:ascii="Arial" w:eastAsia="Times New Roman" w:hAnsi="Arial" w:cs="Arial"/>
          <w:sz w:val="22"/>
          <w:szCs w:val="22"/>
        </w:rPr>
        <w:t xml:space="preserve"> </w:t>
      </w:r>
      <w:r w:rsidR="001F2E1E" w:rsidRPr="0089012A">
        <w:rPr>
          <w:rFonts w:ascii="Arial" w:eastAsia="Times New Roman" w:hAnsi="Arial" w:cs="Arial"/>
          <w:b/>
          <w:bCs/>
          <w:sz w:val="22"/>
          <w:szCs w:val="22"/>
          <w:highlight w:val="cyan"/>
          <w:vertAlign w:val="superscript"/>
        </w:rPr>
        <w:t>{7]</w:t>
      </w:r>
      <w:r w:rsidR="00892F2D">
        <w:rPr>
          <w:rFonts w:ascii="Arial" w:eastAsia="Times New Roman" w:hAnsi="Arial" w:cs="Arial"/>
          <w:b/>
          <w:bCs/>
          <w:sz w:val="22"/>
          <w:szCs w:val="22"/>
          <w:vertAlign w:val="superscript"/>
        </w:rPr>
        <w:t xml:space="preserve"> </w:t>
      </w:r>
      <w:r w:rsidR="00892F2D" w:rsidRPr="00892F2D">
        <w:rPr>
          <w:rFonts w:ascii="Arial" w:eastAsia="Times New Roman" w:hAnsi="Arial" w:cs="Arial"/>
          <w:b/>
          <w:bCs/>
          <w:sz w:val="22"/>
          <w:szCs w:val="22"/>
          <w:highlight w:val="cyan"/>
          <w:vertAlign w:val="superscript"/>
        </w:rPr>
        <w:t>[28]</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2"/>
          <w:szCs w:val="22"/>
        </w:rPr>
        <w:t>Program Expense</w:t>
      </w:r>
      <w:r w:rsidRPr="00961606">
        <w:rPr>
          <w:rFonts w:ascii="Arial" w:eastAsia="Times New Roman" w:hAnsi="Arial" w:cs="Arial"/>
          <w:sz w:val="22"/>
          <w:szCs w:val="22"/>
        </w:rPr>
        <w:t xml:space="preserve">: The annual budget for programs for the guild meetings will be $1,500.00. Any funds not used during a calendar year for this purchase will revert back to the general treasury. </w:t>
      </w:r>
      <w:r w:rsidR="000545F4" w:rsidRPr="0089012A">
        <w:rPr>
          <w:rFonts w:ascii="Arial" w:eastAsia="Times New Roman" w:hAnsi="Arial" w:cs="Arial"/>
          <w:b/>
          <w:bCs/>
          <w:sz w:val="22"/>
          <w:szCs w:val="22"/>
          <w:highlight w:val="cyan"/>
          <w:vertAlign w:val="superscript"/>
        </w:rPr>
        <w:t>[2]</w:t>
      </w:r>
      <w:r w:rsidR="008D1F4F" w:rsidRPr="0089012A">
        <w:rPr>
          <w:rFonts w:ascii="Arial" w:eastAsia="Times New Roman" w:hAnsi="Arial" w:cs="Arial"/>
          <w:b/>
          <w:bCs/>
          <w:sz w:val="22"/>
          <w:szCs w:val="22"/>
          <w:highlight w:val="cyan"/>
          <w:vertAlign w:val="superscript"/>
        </w:rPr>
        <w:t xml:space="preserve"> [24]</w:t>
      </w:r>
    </w:p>
    <w:p w:rsidR="00961606" w:rsidRPr="00961606" w:rsidRDefault="00961606" w:rsidP="00961606">
      <w:pPr>
        <w:spacing w:before="100" w:beforeAutospacing="1" w:after="100" w:afterAutospacing="1"/>
        <w:rPr>
          <w:rFonts w:ascii="Arial" w:eastAsia="Times New Roman" w:hAnsi="Arial" w:cs="Arial"/>
        </w:rPr>
      </w:pPr>
      <w:r w:rsidRPr="005E762F">
        <w:rPr>
          <w:rFonts w:ascii="Arial" w:eastAsia="Times New Roman" w:hAnsi="Arial" w:cs="Arial"/>
          <w:b/>
          <w:bCs/>
          <w:sz w:val="22"/>
          <w:szCs w:val="22"/>
        </w:rPr>
        <w:t>Retreat</w:t>
      </w:r>
      <w:r w:rsidRPr="005E762F">
        <w:rPr>
          <w:rFonts w:ascii="Arial" w:eastAsia="Times New Roman" w:hAnsi="Arial" w:cs="Arial"/>
          <w:sz w:val="22"/>
          <w:szCs w:val="22"/>
        </w:rPr>
        <w:t>: A</w:t>
      </w:r>
      <w:r w:rsidR="00533780">
        <w:rPr>
          <w:rFonts w:ascii="Arial" w:eastAsia="Times New Roman" w:hAnsi="Arial" w:cs="Arial"/>
          <w:sz w:val="22"/>
          <w:szCs w:val="22"/>
        </w:rPr>
        <w:t xml:space="preserve">n advance </w:t>
      </w:r>
      <w:r w:rsidR="005E762F">
        <w:rPr>
          <w:rFonts w:ascii="Arial" w:eastAsia="Times New Roman" w:hAnsi="Arial" w:cs="Arial"/>
          <w:sz w:val="22"/>
          <w:szCs w:val="22"/>
        </w:rPr>
        <w:t>check</w:t>
      </w:r>
      <w:r w:rsidRPr="005E762F">
        <w:rPr>
          <w:rFonts w:ascii="Arial" w:eastAsia="Times New Roman" w:hAnsi="Arial" w:cs="Arial"/>
          <w:sz w:val="22"/>
          <w:szCs w:val="22"/>
        </w:rPr>
        <w:t xml:space="preserve"> of $1,000 </w:t>
      </w:r>
      <w:r w:rsidR="005E762F">
        <w:rPr>
          <w:rFonts w:ascii="Arial" w:eastAsia="Times New Roman" w:hAnsi="Arial" w:cs="Arial"/>
          <w:sz w:val="22"/>
          <w:szCs w:val="22"/>
        </w:rPr>
        <w:t xml:space="preserve">each </w:t>
      </w:r>
      <w:r w:rsidRPr="005E762F">
        <w:rPr>
          <w:rFonts w:ascii="Arial" w:eastAsia="Times New Roman" w:hAnsi="Arial" w:cs="Arial"/>
          <w:sz w:val="22"/>
          <w:szCs w:val="22"/>
        </w:rPr>
        <w:t xml:space="preserve">will be available to the Spring Retreat </w:t>
      </w:r>
      <w:r w:rsidR="005E762F">
        <w:rPr>
          <w:rFonts w:ascii="Arial" w:eastAsia="Times New Roman" w:hAnsi="Arial" w:cs="Arial"/>
          <w:sz w:val="22"/>
          <w:szCs w:val="22"/>
        </w:rPr>
        <w:t xml:space="preserve">and to the Fall Retreat </w:t>
      </w:r>
      <w:r w:rsidRPr="005E762F">
        <w:rPr>
          <w:rFonts w:ascii="Arial" w:eastAsia="Times New Roman" w:hAnsi="Arial" w:cs="Arial"/>
          <w:sz w:val="22"/>
          <w:szCs w:val="22"/>
        </w:rPr>
        <w:t>committee</w:t>
      </w:r>
      <w:r w:rsidR="005E762F">
        <w:rPr>
          <w:rFonts w:ascii="Arial" w:eastAsia="Times New Roman" w:hAnsi="Arial" w:cs="Arial"/>
          <w:sz w:val="22"/>
          <w:szCs w:val="22"/>
        </w:rPr>
        <w:t>s</w:t>
      </w:r>
      <w:r w:rsidRPr="005E762F">
        <w:rPr>
          <w:rFonts w:ascii="Arial" w:eastAsia="Times New Roman" w:hAnsi="Arial" w:cs="Arial"/>
          <w:sz w:val="22"/>
          <w:szCs w:val="22"/>
        </w:rPr>
        <w:t>. This amount must be requested by the committee chairperson.</w:t>
      </w:r>
      <w:r w:rsidRPr="00961606">
        <w:rPr>
          <w:rFonts w:ascii="Arial" w:eastAsia="Times New Roman" w:hAnsi="Arial" w:cs="Arial"/>
          <w:sz w:val="22"/>
          <w:szCs w:val="22"/>
        </w:rPr>
        <w:t xml:space="preserve"> </w:t>
      </w:r>
      <w:r w:rsidR="005E762F" w:rsidRPr="005E762F">
        <w:rPr>
          <w:rFonts w:ascii="Arial" w:eastAsia="Times New Roman" w:hAnsi="Arial" w:cs="Arial"/>
          <w:b/>
          <w:bCs/>
          <w:sz w:val="22"/>
          <w:szCs w:val="22"/>
          <w:highlight w:val="cyan"/>
          <w:vertAlign w:val="superscript"/>
        </w:rPr>
        <w:t>[29]</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2"/>
          <w:szCs w:val="22"/>
        </w:rPr>
        <w:t>Special Event and Class Fee Monies</w:t>
      </w:r>
      <w:r w:rsidRPr="00961606">
        <w:rPr>
          <w:rFonts w:ascii="Arial" w:eastAsia="Times New Roman" w:hAnsi="Arial" w:cs="Arial"/>
          <w:sz w:val="22"/>
          <w:szCs w:val="22"/>
        </w:rPr>
        <w:t>: For any guild activity requiring an advance payment, the payment is non-refundable. If a member is unable to participate, it is the member</w:t>
      </w:r>
      <w:r w:rsidR="0089012A">
        <w:rPr>
          <w:rFonts w:ascii="Arial" w:eastAsia="Times New Roman" w:hAnsi="Arial" w:cs="Arial"/>
          <w:sz w:val="22"/>
          <w:szCs w:val="22"/>
        </w:rPr>
        <w:t>’</w:t>
      </w:r>
      <w:r w:rsidRPr="00961606">
        <w:rPr>
          <w:rFonts w:ascii="Arial" w:eastAsia="Times New Roman" w:hAnsi="Arial" w:cs="Arial"/>
          <w:sz w:val="22"/>
          <w:szCs w:val="22"/>
        </w:rPr>
        <w:t xml:space="preserve">s responsibility to find someone to take their place. The Executive Committee shall have the option to review any request for refunds due to extenuating circumstances, such as death in the family or major illness. </w:t>
      </w:r>
      <w:r w:rsidR="000545F4" w:rsidRPr="0089012A">
        <w:rPr>
          <w:rFonts w:ascii="Arial" w:eastAsia="Times New Roman" w:hAnsi="Arial" w:cs="Arial"/>
          <w:b/>
          <w:bCs/>
          <w:sz w:val="22"/>
          <w:szCs w:val="22"/>
          <w:highlight w:val="cyan"/>
          <w:vertAlign w:val="superscript"/>
        </w:rPr>
        <w:t>[3]</w:t>
      </w:r>
    </w:p>
    <w:p w:rsidR="00961606" w:rsidRPr="0088303A" w:rsidRDefault="0088303A" w:rsidP="0088303A">
      <w:pPr>
        <w:spacing w:before="100" w:beforeAutospacing="1" w:after="100" w:afterAutospacing="1"/>
        <w:rPr>
          <w:rFonts w:ascii="Arial" w:eastAsia="Times New Roman" w:hAnsi="Arial" w:cs="Arial"/>
          <w:sz w:val="22"/>
          <w:szCs w:val="22"/>
        </w:rPr>
      </w:pPr>
      <w:r>
        <w:rPr>
          <w:rFonts w:ascii="Arial" w:eastAsia="Times New Roman" w:hAnsi="Arial" w:cs="Arial"/>
          <w:b/>
          <w:bCs/>
          <w:sz w:val="22"/>
          <w:szCs w:val="22"/>
        </w:rPr>
        <w:t xml:space="preserve">Sunshine: </w:t>
      </w:r>
      <w:r w:rsidRPr="0088303A">
        <w:rPr>
          <w:rFonts w:ascii="Arial" w:eastAsia="Times New Roman" w:hAnsi="Arial" w:cs="Arial"/>
          <w:sz w:val="22"/>
          <w:szCs w:val="22"/>
        </w:rPr>
        <w:t>A $150 budget i</w:t>
      </w:r>
      <w:r>
        <w:rPr>
          <w:rFonts w:ascii="Arial" w:eastAsia="Times New Roman" w:hAnsi="Arial" w:cs="Arial"/>
          <w:sz w:val="22"/>
          <w:szCs w:val="22"/>
        </w:rPr>
        <w:t>s</w:t>
      </w:r>
      <w:r w:rsidRPr="0088303A">
        <w:rPr>
          <w:rFonts w:ascii="Arial" w:eastAsia="Times New Roman" w:hAnsi="Arial" w:cs="Arial"/>
          <w:sz w:val="22"/>
          <w:szCs w:val="22"/>
        </w:rPr>
        <w:t xml:space="preserve"> allotted for the committee to purchase supplies for their needs.</w:t>
      </w:r>
      <w:r>
        <w:rPr>
          <w:rFonts w:ascii="Arial" w:eastAsia="Times New Roman" w:hAnsi="Arial" w:cs="Arial"/>
          <w:sz w:val="22"/>
          <w:szCs w:val="22"/>
        </w:rPr>
        <w:t xml:space="preserve"> </w:t>
      </w:r>
      <w:r w:rsidRPr="0088303A">
        <w:rPr>
          <w:rFonts w:ascii="Arial" w:eastAsia="Times New Roman" w:hAnsi="Arial" w:cs="Arial"/>
          <w:sz w:val="22"/>
          <w:szCs w:val="22"/>
          <w:highlight w:val="cyan"/>
          <w:vertAlign w:val="superscript"/>
        </w:rPr>
        <w:t>[31]</w:t>
      </w:r>
      <w:r w:rsidR="00533780">
        <w:rPr>
          <w:rFonts w:ascii="Arial" w:eastAsia="Times New Roman" w:hAnsi="Arial" w:cs="Arial"/>
          <w:b/>
          <w:bCs/>
          <w:sz w:val="22"/>
          <w:szCs w:val="22"/>
        </w:rPr>
        <w:br/>
      </w:r>
      <w:r w:rsidRPr="0088303A">
        <w:rPr>
          <w:rFonts w:ascii="Arial" w:eastAsia="Times New Roman" w:hAnsi="Arial" w:cs="Arial"/>
          <w:b/>
          <w:bCs/>
          <w:sz w:val="22"/>
          <w:szCs w:val="22"/>
        </w:rPr>
        <w:br/>
      </w:r>
      <w:r w:rsidRPr="0088303A">
        <w:rPr>
          <w:rFonts w:ascii="Arial" w:hAnsi="Arial" w:cs="Arial"/>
          <w:b/>
          <w:bCs/>
          <w:sz w:val="22"/>
          <w:szCs w:val="22"/>
        </w:rPr>
        <w:t>W</w:t>
      </w:r>
      <w:r w:rsidR="00961606" w:rsidRPr="0088303A">
        <w:rPr>
          <w:rFonts w:ascii="Arial" w:hAnsi="Arial" w:cs="Arial"/>
          <w:b/>
          <w:bCs/>
          <w:sz w:val="22"/>
          <w:szCs w:val="22"/>
        </w:rPr>
        <w:t>ebsite</w:t>
      </w:r>
      <w:r w:rsidR="00961606" w:rsidRPr="0088303A">
        <w:rPr>
          <w:rFonts w:ascii="Arial" w:hAnsi="Arial" w:cs="Arial"/>
          <w:sz w:val="22"/>
          <w:szCs w:val="22"/>
        </w:rPr>
        <w:t xml:space="preserve">: An amount equal to the </w:t>
      </w:r>
      <w:r w:rsidR="0089012A" w:rsidRPr="0088303A">
        <w:rPr>
          <w:rFonts w:ascii="Arial" w:hAnsi="Arial" w:cs="Arial"/>
          <w:sz w:val="22"/>
          <w:szCs w:val="22"/>
        </w:rPr>
        <w:t>“</w:t>
      </w:r>
      <w:r w:rsidR="00961606" w:rsidRPr="0088303A">
        <w:rPr>
          <w:rFonts w:ascii="Arial" w:hAnsi="Arial" w:cs="Arial"/>
          <w:sz w:val="22"/>
          <w:szCs w:val="22"/>
        </w:rPr>
        <w:t>market</w:t>
      </w:r>
      <w:r w:rsidR="0089012A" w:rsidRPr="0088303A">
        <w:rPr>
          <w:rFonts w:ascii="Arial" w:hAnsi="Arial" w:cs="Arial"/>
          <w:sz w:val="22"/>
          <w:szCs w:val="22"/>
        </w:rPr>
        <w:t>”</w:t>
      </w:r>
      <w:r w:rsidR="00961606" w:rsidRPr="0088303A">
        <w:rPr>
          <w:rFonts w:ascii="Arial" w:hAnsi="Arial" w:cs="Arial"/>
          <w:sz w:val="22"/>
          <w:szCs w:val="22"/>
        </w:rPr>
        <w:t xml:space="preserve"> cost each year shall be allocated for the maintenance of the Music City Quilt Guild we</w:t>
      </w:r>
      <w:r w:rsidR="00961606" w:rsidRPr="0088303A">
        <w:rPr>
          <w:rFonts w:ascii="Arial" w:eastAsia="Times New Roman" w:hAnsi="Arial" w:cs="Arial"/>
          <w:sz w:val="22"/>
          <w:szCs w:val="22"/>
        </w:rPr>
        <w:t xml:space="preserve">bsite. </w:t>
      </w:r>
      <w:r w:rsidR="000D7ECB" w:rsidRPr="0088303A">
        <w:rPr>
          <w:rFonts w:ascii="Arial" w:eastAsia="Times New Roman" w:hAnsi="Arial" w:cs="Arial"/>
          <w:b/>
          <w:bCs/>
          <w:sz w:val="22"/>
          <w:szCs w:val="22"/>
          <w:highlight w:val="cyan"/>
          <w:vertAlign w:val="superscript"/>
        </w:rPr>
        <w:t>[18]</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8"/>
          <w:szCs w:val="28"/>
        </w:rPr>
        <w:t xml:space="preserve">General Information </w:t>
      </w:r>
      <w:r w:rsidR="00820A0D" w:rsidRPr="00820A0D">
        <w:rPr>
          <w:rFonts w:ascii="Arial" w:eastAsia="Times New Roman" w:hAnsi="Arial" w:cs="Arial"/>
          <w:b/>
          <w:bCs/>
          <w:sz w:val="28"/>
          <w:szCs w:val="28"/>
          <w:highlight w:val="cyan"/>
          <w:vertAlign w:val="superscript"/>
        </w:rPr>
        <w:t>[33]</w:t>
      </w:r>
    </w:p>
    <w:p w:rsidR="0088303A" w:rsidRDefault="00961606" w:rsidP="00961606">
      <w:pPr>
        <w:spacing w:before="100" w:beforeAutospacing="1" w:after="100" w:afterAutospacing="1"/>
        <w:rPr>
          <w:rFonts w:ascii="Arial" w:eastAsia="Times New Roman" w:hAnsi="Arial" w:cs="Arial"/>
          <w:sz w:val="22"/>
          <w:szCs w:val="22"/>
        </w:rPr>
      </w:pPr>
      <w:r w:rsidRPr="00961606">
        <w:rPr>
          <w:rFonts w:ascii="Arial" w:eastAsia="Times New Roman" w:hAnsi="Arial" w:cs="Arial"/>
          <w:b/>
          <w:bCs/>
          <w:sz w:val="22"/>
          <w:szCs w:val="22"/>
        </w:rPr>
        <w:t>Charity Projects</w:t>
      </w:r>
      <w:r w:rsidRPr="00961606">
        <w:rPr>
          <w:rFonts w:ascii="Arial" w:eastAsia="Times New Roman" w:hAnsi="Arial" w:cs="Arial"/>
          <w:sz w:val="22"/>
          <w:szCs w:val="22"/>
        </w:rPr>
        <w:t>: The Guild shall have ongoing charity projects and it is the responsibility of each chairperson for this committee to present p</w:t>
      </w:r>
      <w:r w:rsidR="0088303A">
        <w:rPr>
          <w:rFonts w:ascii="Arial" w:eastAsia="Times New Roman" w:hAnsi="Arial" w:cs="Arial"/>
          <w:sz w:val="22"/>
          <w:szCs w:val="22"/>
        </w:rPr>
        <w:t>l</w:t>
      </w:r>
      <w:r w:rsidRPr="00961606">
        <w:rPr>
          <w:rFonts w:ascii="Arial" w:eastAsia="Times New Roman" w:hAnsi="Arial" w:cs="Arial"/>
          <w:sz w:val="22"/>
          <w:szCs w:val="22"/>
        </w:rPr>
        <w:t xml:space="preserve">ans for the upcoming year for approval by the Guild. At present, </w:t>
      </w:r>
      <w:r w:rsidR="0088303A">
        <w:rPr>
          <w:rFonts w:ascii="Arial" w:eastAsia="Times New Roman" w:hAnsi="Arial" w:cs="Arial"/>
          <w:sz w:val="22"/>
          <w:szCs w:val="22"/>
        </w:rPr>
        <w:t xml:space="preserve">our </w:t>
      </w:r>
      <w:r w:rsidRPr="00961606">
        <w:rPr>
          <w:rFonts w:ascii="Arial" w:eastAsia="Times New Roman" w:hAnsi="Arial" w:cs="Arial"/>
          <w:sz w:val="22"/>
          <w:szCs w:val="22"/>
        </w:rPr>
        <w:t xml:space="preserve">active projects </w:t>
      </w:r>
      <w:r w:rsidR="0088303A">
        <w:rPr>
          <w:rFonts w:ascii="Arial" w:eastAsia="Times New Roman" w:hAnsi="Arial" w:cs="Arial"/>
          <w:sz w:val="22"/>
          <w:szCs w:val="22"/>
        </w:rPr>
        <w:t xml:space="preserve">are </w:t>
      </w:r>
      <w:proofErr w:type="spellStart"/>
      <w:r w:rsidR="0088303A">
        <w:rPr>
          <w:rFonts w:ascii="Arial" w:eastAsia="Times New Roman" w:hAnsi="Arial" w:cs="Arial"/>
          <w:sz w:val="22"/>
          <w:szCs w:val="22"/>
        </w:rPr>
        <w:t>Phyl’s</w:t>
      </w:r>
      <w:proofErr w:type="spellEnd"/>
      <w:r w:rsidR="0088303A">
        <w:rPr>
          <w:rFonts w:ascii="Arial" w:eastAsia="Times New Roman" w:hAnsi="Arial" w:cs="Arial"/>
          <w:sz w:val="22"/>
          <w:szCs w:val="22"/>
        </w:rPr>
        <w:t xml:space="preserve"> Angels benefitting the</w:t>
      </w:r>
      <w:r w:rsidRPr="00961606">
        <w:rPr>
          <w:rFonts w:ascii="Arial" w:eastAsia="Times New Roman" w:hAnsi="Arial" w:cs="Arial"/>
          <w:sz w:val="22"/>
          <w:szCs w:val="22"/>
        </w:rPr>
        <w:t xml:space="preserve"> Down Syndrome of Middle Tennessee</w:t>
      </w:r>
      <w:r w:rsidR="0088303A">
        <w:rPr>
          <w:rFonts w:ascii="Arial" w:eastAsia="Times New Roman" w:hAnsi="Arial" w:cs="Arial"/>
          <w:sz w:val="22"/>
          <w:szCs w:val="22"/>
        </w:rPr>
        <w:t xml:space="preserve">, </w:t>
      </w:r>
      <w:r w:rsidRPr="00961606">
        <w:rPr>
          <w:rFonts w:ascii="Arial" w:eastAsia="Times New Roman" w:hAnsi="Arial" w:cs="Arial"/>
          <w:sz w:val="22"/>
          <w:szCs w:val="22"/>
        </w:rPr>
        <w:t xml:space="preserve">Preemie Quilts for </w:t>
      </w:r>
      <w:r w:rsidR="0088303A">
        <w:rPr>
          <w:rFonts w:ascii="Arial" w:eastAsia="Times New Roman" w:hAnsi="Arial" w:cs="Arial"/>
          <w:sz w:val="22"/>
          <w:szCs w:val="22"/>
        </w:rPr>
        <w:t>local hospital NICU’s</w:t>
      </w:r>
      <w:r w:rsidR="0088303A" w:rsidRPr="00212E38">
        <w:rPr>
          <w:rFonts w:ascii="Arial" w:eastAsia="Times New Roman" w:hAnsi="Arial" w:cs="Arial"/>
          <w:sz w:val="22"/>
          <w:szCs w:val="22"/>
        </w:rPr>
        <w:t xml:space="preserve">, and </w:t>
      </w:r>
      <w:r w:rsidR="00B56437" w:rsidRPr="00212E38">
        <w:rPr>
          <w:rFonts w:ascii="Arial" w:eastAsia="Times New Roman" w:hAnsi="Arial" w:cs="Arial"/>
          <w:sz w:val="22"/>
          <w:szCs w:val="22"/>
        </w:rPr>
        <w:t>Brooks House.</w:t>
      </w:r>
      <w:r w:rsidR="00A77039" w:rsidRPr="00A77039">
        <w:rPr>
          <w:rFonts w:ascii="Arial" w:eastAsia="Times New Roman" w:hAnsi="Arial" w:cs="Arial"/>
          <w:b/>
          <w:bCs/>
          <w:sz w:val="22"/>
          <w:szCs w:val="22"/>
          <w:highlight w:val="cyan"/>
          <w:vertAlign w:val="superscript"/>
        </w:rPr>
        <w:t xml:space="preserve"> </w:t>
      </w:r>
      <w:r w:rsidR="00A77039" w:rsidRPr="0089012A">
        <w:rPr>
          <w:rFonts w:ascii="Arial" w:eastAsia="Times New Roman" w:hAnsi="Arial" w:cs="Arial"/>
          <w:b/>
          <w:bCs/>
          <w:sz w:val="22"/>
          <w:szCs w:val="22"/>
          <w:highlight w:val="cyan"/>
          <w:vertAlign w:val="superscript"/>
        </w:rPr>
        <w:t>[</w:t>
      </w:r>
      <w:r w:rsidR="00A77039">
        <w:rPr>
          <w:rFonts w:ascii="Arial" w:eastAsia="Times New Roman" w:hAnsi="Arial" w:cs="Arial"/>
          <w:b/>
          <w:bCs/>
          <w:sz w:val="22"/>
          <w:szCs w:val="22"/>
          <w:highlight w:val="cyan"/>
          <w:vertAlign w:val="superscript"/>
        </w:rPr>
        <w:t>40</w:t>
      </w:r>
      <w:r w:rsidR="00A77039" w:rsidRPr="0089012A">
        <w:rPr>
          <w:rFonts w:ascii="Arial" w:eastAsia="Times New Roman" w:hAnsi="Arial" w:cs="Arial"/>
          <w:b/>
          <w:bCs/>
          <w:sz w:val="22"/>
          <w:szCs w:val="22"/>
          <w:highlight w:val="cyan"/>
          <w:vertAlign w:val="superscript"/>
        </w:rPr>
        <w:t>]</w:t>
      </w:r>
    </w:p>
    <w:p w:rsidR="00961606" w:rsidRPr="00961606" w:rsidRDefault="00961606" w:rsidP="00961606">
      <w:pPr>
        <w:spacing w:before="100" w:beforeAutospacing="1" w:after="100" w:afterAutospacing="1"/>
        <w:rPr>
          <w:rFonts w:ascii="Arial" w:eastAsia="Times New Roman" w:hAnsi="Arial" w:cs="Arial"/>
        </w:rPr>
      </w:pPr>
      <w:r w:rsidRPr="00961606">
        <w:rPr>
          <w:rFonts w:ascii="Arial" w:eastAsia="Times New Roman" w:hAnsi="Arial" w:cs="Arial"/>
          <w:b/>
          <w:bCs/>
          <w:sz w:val="22"/>
          <w:szCs w:val="22"/>
        </w:rPr>
        <w:t>Hostess/Kitchen Committee</w:t>
      </w:r>
      <w:r w:rsidRPr="00961606">
        <w:rPr>
          <w:rFonts w:ascii="Arial" w:eastAsia="Times New Roman" w:hAnsi="Arial" w:cs="Arial"/>
          <w:sz w:val="22"/>
          <w:szCs w:val="22"/>
        </w:rPr>
        <w:t>: The membership has agreed to have</w:t>
      </w:r>
      <w:r w:rsidR="00B56437">
        <w:rPr>
          <w:rFonts w:ascii="Arial" w:eastAsia="Times New Roman" w:hAnsi="Arial" w:cs="Arial"/>
          <w:sz w:val="22"/>
          <w:szCs w:val="22"/>
        </w:rPr>
        <w:t xml:space="preserve"> </w:t>
      </w:r>
      <w:r w:rsidR="00B56437" w:rsidRPr="00212E38">
        <w:rPr>
          <w:rFonts w:ascii="Arial" w:eastAsia="Times New Roman" w:hAnsi="Arial" w:cs="Arial"/>
          <w:sz w:val="22"/>
          <w:szCs w:val="22"/>
        </w:rPr>
        <w:t>a minimum of</w:t>
      </w:r>
      <w:r w:rsidRPr="00961606">
        <w:rPr>
          <w:rFonts w:ascii="Arial" w:eastAsia="Times New Roman" w:hAnsi="Arial" w:cs="Arial"/>
          <w:sz w:val="22"/>
          <w:szCs w:val="22"/>
        </w:rPr>
        <w:t xml:space="preserve"> three meals per year including the Christmas luncheon. The groups will be determined by the kitchen committee each year depending on the membership size and how many members fall into each alphabetical category. There will </w:t>
      </w:r>
      <w:r w:rsidR="0089012A">
        <w:rPr>
          <w:rFonts w:ascii="Arial" w:eastAsia="Times New Roman" w:hAnsi="Arial" w:cs="Arial"/>
          <w:sz w:val="22"/>
          <w:szCs w:val="22"/>
        </w:rPr>
        <w:t>b</w:t>
      </w:r>
      <w:r w:rsidRPr="00961606">
        <w:rPr>
          <w:rFonts w:ascii="Arial" w:eastAsia="Times New Roman" w:hAnsi="Arial" w:cs="Arial"/>
          <w:sz w:val="22"/>
          <w:szCs w:val="22"/>
        </w:rPr>
        <w:t xml:space="preserve">e a membership vote to determine if the Christmas luncheon is to be catered or a membership pot luck luncheon. </w:t>
      </w:r>
      <w:r w:rsidR="00A77039" w:rsidRPr="0089012A">
        <w:rPr>
          <w:rFonts w:ascii="Arial" w:eastAsia="Times New Roman" w:hAnsi="Arial" w:cs="Arial"/>
          <w:b/>
          <w:bCs/>
          <w:sz w:val="22"/>
          <w:szCs w:val="22"/>
          <w:highlight w:val="cyan"/>
          <w:vertAlign w:val="superscript"/>
        </w:rPr>
        <w:t>[</w:t>
      </w:r>
      <w:r w:rsidR="00A77039">
        <w:rPr>
          <w:rFonts w:ascii="Arial" w:eastAsia="Times New Roman" w:hAnsi="Arial" w:cs="Arial"/>
          <w:b/>
          <w:bCs/>
          <w:sz w:val="22"/>
          <w:szCs w:val="22"/>
          <w:highlight w:val="cyan"/>
          <w:vertAlign w:val="superscript"/>
        </w:rPr>
        <w:t>41</w:t>
      </w:r>
      <w:r w:rsidR="00A77039" w:rsidRPr="0089012A">
        <w:rPr>
          <w:rFonts w:ascii="Arial" w:eastAsia="Times New Roman" w:hAnsi="Arial" w:cs="Arial"/>
          <w:b/>
          <w:bCs/>
          <w:sz w:val="22"/>
          <w:szCs w:val="22"/>
          <w:highlight w:val="cyan"/>
          <w:vertAlign w:val="superscript"/>
        </w:rPr>
        <w:t>]</w:t>
      </w:r>
    </w:p>
    <w:p w:rsidR="00961606" w:rsidRDefault="00961606" w:rsidP="00961606">
      <w:pPr>
        <w:spacing w:before="100" w:beforeAutospacing="1" w:after="100" w:afterAutospacing="1"/>
        <w:rPr>
          <w:rFonts w:ascii="Arial" w:eastAsia="Times New Roman" w:hAnsi="Arial" w:cs="Arial"/>
          <w:b/>
          <w:bCs/>
          <w:sz w:val="22"/>
          <w:szCs w:val="22"/>
          <w:vertAlign w:val="superscript"/>
        </w:rPr>
      </w:pPr>
      <w:r w:rsidRPr="00961606">
        <w:rPr>
          <w:rFonts w:ascii="Arial" w:eastAsia="Times New Roman" w:hAnsi="Arial" w:cs="Arial"/>
          <w:b/>
          <w:bCs/>
          <w:sz w:val="22"/>
          <w:szCs w:val="22"/>
        </w:rPr>
        <w:t>National Teacher Committee</w:t>
      </w:r>
      <w:r w:rsidRPr="00961606">
        <w:rPr>
          <w:rFonts w:ascii="Arial" w:eastAsia="Times New Roman" w:hAnsi="Arial" w:cs="Arial"/>
          <w:sz w:val="22"/>
          <w:szCs w:val="22"/>
        </w:rPr>
        <w:t xml:space="preserve">: The Guild will have a minimum of one class for its membership each year, with either a local or regional teacher or a national teacher comes to the Guild. Should the local/regional teacher selected be a member of Music City payment would be based on the standard rate that the teacher charges which would be negotiated and agreed upon by the National Teacher Committee for purposes of determining the cost of the class. </w:t>
      </w:r>
      <w:r w:rsidR="00AE46B1" w:rsidRPr="0089012A">
        <w:rPr>
          <w:rFonts w:ascii="Arial" w:eastAsia="Times New Roman" w:hAnsi="Arial" w:cs="Arial"/>
          <w:b/>
          <w:bCs/>
          <w:sz w:val="22"/>
          <w:szCs w:val="22"/>
          <w:highlight w:val="cyan"/>
          <w:vertAlign w:val="superscript"/>
        </w:rPr>
        <w:t>[1]</w:t>
      </w:r>
      <w:r w:rsidR="000D7ECB" w:rsidRPr="0089012A">
        <w:rPr>
          <w:rFonts w:ascii="Arial" w:eastAsia="Times New Roman" w:hAnsi="Arial" w:cs="Arial"/>
          <w:b/>
          <w:bCs/>
          <w:sz w:val="22"/>
          <w:szCs w:val="22"/>
          <w:highlight w:val="cyan"/>
          <w:vertAlign w:val="superscript"/>
        </w:rPr>
        <w:t xml:space="preserve"> [14] [15]</w:t>
      </w:r>
    </w:p>
    <w:p w:rsidR="0089012A" w:rsidRDefault="00B56437" w:rsidP="00961606">
      <w:pPr>
        <w:spacing w:before="100" w:beforeAutospacing="1" w:after="100" w:afterAutospacing="1"/>
        <w:rPr>
          <w:rFonts w:ascii="Arial" w:eastAsia="Times New Roman" w:hAnsi="Arial" w:cs="Arial"/>
          <w:sz w:val="22"/>
          <w:szCs w:val="22"/>
        </w:rPr>
      </w:pPr>
      <w:r w:rsidRPr="00212E38">
        <w:rPr>
          <w:rFonts w:ascii="Arial" w:eastAsia="Times New Roman" w:hAnsi="Arial" w:cs="Arial"/>
          <w:b/>
          <w:bCs/>
          <w:sz w:val="22"/>
          <w:szCs w:val="22"/>
        </w:rPr>
        <w:t>Retreats</w:t>
      </w:r>
      <w:r w:rsidRPr="00212E38">
        <w:rPr>
          <w:rFonts w:ascii="Arial" w:eastAsia="Times New Roman" w:hAnsi="Arial" w:cs="Arial"/>
          <w:sz w:val="22"/>
          <w:szCs w:val="22"/>
        </w:rPr>
        <w:t>: Sixty days prior to event start date, the event may be opened up to non-guild members.</w:t>
      </w:r>
      <w:r w:rsidR="00A77039" w:rsidRPr="00A77039">
        <w:rPr>
          <w:rFonts w:ascii="Arial" w:eastAsia="Times New Roman" w:hAnsi="Arial" w:cs="Arial"/>
          <w:b/>
          <w:bCs/>
          <w:sz w:val="22"/>
          <w:szCs w:val="22"/>
          <w:highlight w:val="cyan"/>
          <w:vertAlign w:val="superscript"/>
        </w:rPr>
        <w:t xml:space="preserve"> </w:t>
      </w:r>
      <w:r w:rsidR="00A77039" w:rsidRPr="0089012A">
        <w:rPr>
          <w:rFonts w:ascii="Arial" w:eastAsia="Times New Roman" w:hAnsi="Arial" w:cs="Arial"/>
          <w:b/>
          <w:bCs/>
          <w:sz w:val="22"/>
          <w:szCs w:val="22"/>
          <w:highlight w:val="cyan"/>
          <w:vertAlign w:val="superscript"/>
        </w:rPr>
        <w:t>[</w:t>
      </w:r>
      <w:r w:rsidR="00A77039">
        <w:rPr>
          <w:rFonts w:ascii="Arial" w:eastAsia="Times New Roman" w:hAnsi="Arial" w:cs="Arial"/>
          <w:b/>
          <w:bCs/>
          <w:sz w:val="22"/>
          <w:szCs w:val="22"/>
          <w:highlight w:val="cyan"/>
          <w:vertAlign w:val="superscript"/>
        </w:rPr>
        <w:t>42</w:t>
      </w:r>
      <w:r w:rsidR="00A77039" w:rsidRPr="0089012A">
        <w:rPr>
          <w:rFonts w:ascii="Arial" w:eastAsia="Times New Roman" w:hAnsi="Arial" w:cs="Arial"/>
          <w:b/>
          <w:bCs/>
          <w:sz w:val="22"/>
          <w:szCs w:val="22"/>
          <w:highlight w:val="cyan"/>
          <w:vertAlign w:val="superscript"/>
        </w:rPr>
        <w:t>]</w:t>
      </w:r>
    </w:p>
    <w:p w:rsidR="00820A0D" w:rsidRDefault="00820A0D" w:rsidP="00961606">
      <w:pPr>
        <w:spacing w:before="100" w:beforeAutospacing="1" w:after="100" w:afterAutospacing="1"/>
        <w:rPr>
          <w:rFonts w:ascii="Arial" w:eastAsia="Times New Roman" w:hAnsi="Arial" w:cs="Arial"/>
          <w:sz w:val="22"/>
          <w:szCs w:val="22"/>
        </w:rPr>
      </w:pPr>
    </w:p>
    <w:p w:rsidR="00B56437" w:rsidRDefault="00B56437" w:rsidP="00961606">
      <w:pPr>
        <w:spacing w:before="100" w:beforeAutospacing="1" w:after="100" w:afterAutospacing="1"/>
        <w:rPr>
          <w:rFonts w:ascii="Arial" w:eastAsia="Times New Roman" w:hAnsi="Arial" w:cs="Arial"/>
          <w:sz w:val="22"/>
          <w:szCs w:val="22"/>
        </w:rPr>
      </w:pPr>
    </w:p>
    <w:p w:rsidR="00212E38" w:rsidRDefault="00212E38" w:rsidP="00961606">
      <w:pPr>
        <w:spacing w:before="100" w:beforeAutospacing="1" w:after="100" w:afterAutospacing="1"/>
        <w:rPr>
          <w:rFonts w:ascii="Arial" w:eastAsia="Times New Roman" w:hAnsi="Arial" w:cs="Arial"/>
          <w:sz w:val="22"/>
          <w:szCs w:val="22"/>
        </w:rPr>
      </w:pPr>
    </w:p>
    <w:p w:rsidR="00AE46B1" w:rsidRPr="00820A0D" w:rsidRDefault="00AE46B1" w:rsidP="00961606">
      <w:pPr>
        <w:spacing w:before="100" w:beforeAutospacing="1" w:after="100" w:afterAutospacing="1"/>
        <w:rPr>
          <w:rFonts w:ascii="Arial" w:eastAsia="Times New Roman" w:hAnsi="Arial" w:cs="Arial"/>
          <w:b/>
          <w:bCs/>
          <w:sz w:val="22"/>
          <w:szCs w:val="22"/>
          <w:u w:val="single"/>
        </w:rPr>
      </w:pPr>
      <w:r w:rsidRPr="000E6BB8">
        <w:rPr>
          <w:rFonts w:ascii="Arial" w:eastAsia="Times New Roman" w:hAnsi="Arial" w:cs="Arial"/>
          <w:b/>
          <w:bCs/>
          <w:sz w:val="22"/>
          <w:szCs w:val="22"/>
          <w:highlight w:val="cyan"/>
          <w:u w:val="single"/>
        </w:rPr>
        <w:lastRenderedPageBreak/>
        <w:t>REVISIONS LOG</w:t>
      </w:r>
    </w:p>
    <w:p w:rsidR="00AE46B1" w:rsidRPr="00820A0D" w:rsidRDefault="00AE46B1" w:rsidP="00AE46B1">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[1</w:t>
      </w:r>
      <w:proofErr w:type="gramStart"/>
      <w:r w:rsidRPr="00820A0D">
        <w:rPr>
          <w:rFonts w:ascii="Arial" w:eastAsia="Times New Roman" w:hAnsi="Arial" w:cs="Arial"/>
          <w:sz w:val="22"/>
          <w:szCs w:val="22"/>
        </w:rPr>
        <w:t>]  8</w:t>
      </w:r>
      <w:proofErr w:type="gramEnd"/>
      <w:r w:rsidRPr="00820A0D">
        <w:rPr>
          <w:rFonts w:ascii="Arial" w:eastAsia="Times New Roman" w:hAnsi="Arial" w:cs="Arial"/>
          <w:sz w:val="22"/>
          <w:szCs w:val="22"/>
        </w:rPr>
        <w:t xml:space="preserve">/6/13 Motion was made and approved to have a local or regional teacher opposite of the season the national teacher comes to the guild. Should the teacher selected be a member of MCQG payment would be based on the standard rate that the teacher charges. This rate would be negotiated and agreed upon by the Teacher Committee to determine the cost of the class. </w:t>
      </w:r>
    </w:p>
    <w:p w:rsidR="00AE46B1" w:rsidRPr="00820A0D" w:rsidRDefault="00AE46B1" w:rsidP="00AE46B1">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Item of clarification – When other guilds share a teacher with MCQG, they share in the travel expense. If no other guild shares in the expense, MCQG has the full burden of the expense. Motion was made and approved. </w:t>
      </w:r>
    </w:p>
    <w:p w:rsidR="000545F4" w:rsidRPr="00820A0D" w:rsidRDefault="000545F4" w:rsidP="000545F4">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[2] 6/3/14 Jean Shaw led a discussion about the money allotted for program expenses. In the past the amount was $100 per month. Because expenses have increased, she made a motion that the amount be changed to $1500 per year. Any money not used in the calendar year would revert back to the treasury. Joanne Schlichting seconded. Motion carried. </w:t>
      </w:r>
    </w:p>
    <w:p w:rsidR="000545F4" w:rsidRPr="00820A0D" w:rsidRDefault="000545F4" w:rsidP="000545F4">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[3] 8/7/12 Motion made and approved </w:t>
      </w:r>
      <w:proofErr w:type="gramStart"/>
      <w:r w:rsidRPr="00820A0D">
        <w:rPr>
          <w:rFonts w:ascii="Arial" w:eastAsia="Times New Roman" w:hAnsi="Arial" w:cs="Arial"/>
          <w:sz w:val="22"/>
          <w:szCs w:val="22"/>
        </w:rPr>
        <w:t>that states</w:t>
      </w:r>
      <w:proofErr w:type="gramEnd"/>
      <w:r w:rsidRPr="00820A0D">
        <w:rPr>
          <w:rFonts w:ascii="Arial" w:eastAsia="Times New Roman" w:hAnsi="Arial" w:cs="Arial"/>
          <w:sz w:val="22"/>
          <w:szCs w:val="22"/>
        </w:rPr>
        <w:t xml:space="preserve"> -- Our guild policy will be -- For any guild activity requiring an advance payment, the payment is non-refundable. If a member is unable to participate, it is that member’s responsibility to find someone to take their place”. </w:t>
      </w:r>
    </w:p>
    <w:p w:rsidR="001F2E1E" w:rsidRPr="00820A0D" w:rsidRDefault="001F2E1E" w:rsidP="001F2E1E">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[4] 2/7/12 Motion made and approved </w:t>
      </w:r>
      <w:proofErr w:type="gramStart"/>
      <w:r w:rsidRPr="00820A0D">
        <w:rPr>
          <w:rFonts w:ascii="Arial" w:eastAsia="Times New Roman" w:hAnsi="Arial" w:cs="Arial"/>
          <w:sz w:val="22"/>
          <w:szCs w:val="22"/>
        </w:rPr>
        <w:t>that states</w:t>
      </w:r>
      <w:proofErr w:type="gramEnd"/>
      <w:r w:rsidRPr="00820A0D">
        <w:rPr>
          <w:rFonts w:ascii="Arial" w:eastAsia="Times New Roman" w:hAnsi="Arial" w:cs="Arial"/>
          <w:sz w:val="22"/>
          <w:szCs w:val="22"/>
        </w:rPr>
        <w:t xml:space="preserve"> in order to be placed on the membership waiting list, you must be physically present and give your name to the treasurer. An exception to this requirement would be for former members. </w:t>
      </w:r>
    </w:p>
    <w:p w:rsidR="001F2E1E" w:rsidRPr="00820A0D" w:rsidRDefault="001F2E1E" w:rsidP="001F2E1E">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Motion was made and approved </w:t>
      </w:r>
      <w:proofErr w:type="gramStart"/>
      <w:r w:rsidRPr="00820A0D">
        <w:rPr>
          <w:rFonts w:ascii="Arial" w:eastAsia="Times New Roman" w:hAnsi="Arial" w:cs="Arial"/>
          <w:sz w:val="22"/>
          <w:szCs w:val="22"/>
        </w:rPr>
        <w:t>that states</w:t>
      </w:r>
      <w:proofErr w:type="gramEnd"/>
      <w:r w:rsidRPr="00820A0D">
        <w:rPr>
          <w:rFonts w:ascii="Arial" w:eastAsia="Times New Roman" w:hAnsi="Arial" w:cs="Arial"/>
          <w:sz w:val="22"/>
          <w:szCs w:val="22"/>
        </w:rPr>
        <w:t xml:space="preserve"> after an individual has been advised their membership spot is available, they have two weeks to remit their membership dues and if they are not received that person’s name will be moved to the bottom of the waiting list. </w:t>
      </w:r>
    </w:p>
    <w:p w:rsidR="001F2E1E" w:rsidRPr="00820A0D" w:rsidRDefault="001F2E1E" w:rsidP="001F2E1E">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[5] 1/3/12 Wording Added to minutes (Original Motion 6/1/10 -- Wording Not Included in minutes) Active Members are those individuals that attend 6 or more meetings per year. Active members will have first opportunity to sign up for classes and other Guild functions and activities. Charter members will not be required to maintain the 6 meeting per year requirement. </w:t>
      </w:r>
    </w:p>
    <w:p w:rsidR="001F2E1E" w:rsidRPr="00820A0D" w:rsidRDefault="001F2E1E" w:rsidP="001F2E1E">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Inactive Members are those that do not attend at least 6 meetings per year, unless extenuating circumstances, i.e., sickness of guild member or immediate family member or snowbirds. Inactive members can participate in guild functions when space is available, with the understanding that active members have first right of refusal. Out of state members that cannot attend meetings on a regular basis will fall into the inactive member status. Sit and Stitch must be limited to active members only. Persons on the "Waiting List" and/or guest of members that are 18 years of age or older, can participate at a non-member fee in road/field trips, retreats, and classes with the understanding that this is only when space is available and waiting list persons have been contacted first. </w:t>
      </w:r>
    </w:p>
    <w:p w:rsidR="001F2E1E" w:rsidRPr="00820A0D" w:rsidRDefault="001F2E1E" w:rsidP="001F2E1E">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[6] 1/13/12. Motion made and approved to set aside $100 per year for kitchen supplies. </w:t>
      </w:r>
    </w:p>
    <w:p w:rsidR="001F2E1E" w:rsidRPr="00820A0D" w:rsidRDefault="001F2E1E" w:rsidP="001F2E1E">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[7] Motion made and approved to set aside $150 per year for Music City Quilt Guild directory. </w:t>
      </w:r>
    </w:p>
    <w:p w:rsidR="0000733B" w:rsidRPr="00820A0D" w:rsidRDefault="00FB5ABE" w:rsidP="00961606">
      <w:pPr>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[8] 9/6/11 Membership Status Clarification announced by President: After 6 missed meetings due to inability to attend due to work schedules they would become inactive. </w:t>
      </w:r>
      <w:proofErr w:type="gramStart"/>
      <w:r w:rsidRPr="00820A0D">
        <w:rPr>
          <w:rFonts w:ascii="Arial" w:eastAsia="Times New Roman" w:hAnsi="Arial" w:cs="Arial"/>
          <w:sz w:val="22"/>
          <w:szCs w:val="22"/>
        </w:rPr>
        <w:t>Therefore</w:t>
      </w:r>
      <w:proofErr w:type="gramEnd"/>
      <w:r w:rsidRPr="00820A0D">
        <w:rPr>
          <w:rFonts w:ascii="Arial" w:eastAsia="Times New Roman" w:hAnsi="Arial" w:cs="Arial"/>
          <w:sz w:val="22"/>
          <w:szCs w:val="22"/>
        </w:rPr>
        <w:t xml:space="preserve"> active members would have first choice for classes and non- active members would be allowed last.</w:t>
      </w:r>
    </w:p>
    <w:p w:rsidR="00EC36F2" w:rsidRPr="00820A0D" w:rsidRDefault="00EC36F2" w:rsidP="00EC36F2">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[9] 1/4/11 The Executive Board made a recommendation to the guild that as part of the celebration of our 25</w:t>
      </w:r>
      <w:proofErr w:type="spellStart"/>
      <w:r w:rsidRPr="00820A0D">
        <w:rPr>
          <w:rFonts w:ascii="Arial" w:eastAsia="Times New Roman" w:hAnsi="Arial" w:cs="Arial"/>
          <w:position w:val="6"/>
          <w:sz w:val="22"/>
          <w:szCs w:val="22"/>
        </w:rPr>
        <w:t>th</w:t>
      </w:r>
      <w:proofErr w:type="spellEnd"/>
      <w:r w:rsidRPr="00820A0D">
        <w:rPr>
          <w:rFonts w:ascii="Arial" w:eastAsia="Times New Roman" w:hAnsi="Arial" w:cs="Arial"/>
          <w:position w:val="6"/>
          <w:sz w:val="22"/>
          <w:szCs w:val="22"/>
        </w:rPr>
        <w:t xml:space="preserve"> </w:t>
      </w:r>
      <w:r w:rsidRPr="00820A0D">
        <w:rPr>
          <w:rFonts w:ascii="Arial" w:eastAsia="Times New Roman" w:hAnsi="Arial" w:cs="Arial"/>
          <w:sz w:val="22"/>
          <w:szCs w:val="22"/>
        </w:rPr>
        <w:t xml:space="preserve">year we offer charter memberships to our founders who are still a part of MCQG. This is not to set any precedent for future years, but to honor and thank the ladies who started our guild and who have given so much to us in the past 25 years. Motion was made and approved </w:t>
      </w:r>
    </w:p>
    <w:p w:rsidR="00EC36F2" w:rsidRPr="00820A0D" w:rsidRDefault="00EC36F2" w:rsidP="00961606">
      <w:pPr>
        <w:spacing w:before="100" w:beforeAutospacing="1" w:after="100" w:afterAutospacing="1"/>
        <w:rPr>
          <w:rFonts w:ascii="Arial" w:eastAsia="Times New Roman" w:hAnsi="Arial" w:cs="Arial"/>
          <w:b/>
          <w:bCs/>
          <w:sz w:val="22"/>
          <w:szCs w:val="22"/>
        </w:rPr>
      </w:pPr>
      <w:r w:rsidRPr="00820A0D">
        <w:rPr>
          <w:rFonts w:ascii="Arial" w:eastAsia="Times New Roman" w:hAnsi="Arial" w:cs="Arial"/>
          <w:sz w:val="22"/>
          <w:szCs w:val="22"/>
        </w:rPr>
        <w:lastRenderedPageBreak/>
        <w:t xml:space="preserve">[10] 12/7/10 Motion was presented by the Board to increase Door Prize Budget from $30 to $50 and to limit the number of door prizes from a minimum of 3 to no more than 5 per month. THIS MOTION FAILED. Motion made to raise the Door Prize Committee budget from $30 to $50, to have 3 to 5 purchased prizes along with donated prizes. </w:t>
      </w:r>
      <w:r w:rsidRPr="00820A0D">
        <w:rPr>
          <w:rFonts w:ascii="Arial" w:eastAsia="Times New Roman" w:hAnsi="Arial" w:cs="Arial"/>
          <w:b/>
          <w:bCs/>
          <w:sz w:val="22"/>
          <w:szCs w:val="22"/>
        </w:rPr>
        <w:t>Motion carried</w:t>
      </w:r>
    </w:p>
    <w:p w:rsidR="00EC36F2" w:rsidRPr="00820A0D" w:rsidRDefault="00EC36F2" w:rsidP="00EC36F2">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b/>
          <w:bCs/>
          <w:sz w:val="22"/>
          <w:szCs w:val="22"/>
        </w:rPr>
        <w:t xml:space="preserve">[11] </w:t>
      </w:r>
      <w:r w:rsidRPr="00820A0D">
        <w:rPr>
          <w:rFonts w:ascii="Arial" w:eastAsia="Times New Roman" w:hAnsi="Arial" w:cs="Arial"/>
          <w:sz w:val="22"/>
          <w:szCs w:val="22"/>
        </w:rPr>
        <w:t xml:space="preserve">3/2/10 Proposed By-Law changes come in the form of a motion from the Board (Board meeting 2/18). Membership Cap – Membership cap of 150 members –after discussion, motion carried (NOTE: THIS WAS NOT INCLUDED IN BY-LAWS BUT HANDLED AS A STANDING RULE ONLY) </w:t>
      </w:r>
    </w:p>
    <w:p w:rsidR="00EC36F2" w:rsidRPr="00820A0D" w:rsidRDefault="00EC36F2" w:rsidP="00EC36F2">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[12] 12/1/09 Lunch management was discussed at both the board and guild meetings. The board made a motion to have only 3 large meals during the year. Vote was taken and the motion carried. The Hostesses will have discretion as to when these “hot meals” will be. Another discussion followed for eating arrangements the other meetings during the year. A motion was made and approved to bring sack lunches. </w:t>
      </w:r>
    </w:p>
    <w:p w:rsidR="00EC36F2" w:rsidRPr="00820A0D" w:rsidRDefault="00EC36F2" w:rsidP="00EC36F2">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[13] The Board made a motion and was seconded to place a temporary cap on membership and do some research on other places to meet. It was decided to revisit this subject after the first of the year and to check with the church on the codes for occupancy rules. </w:t>
      </w:r>
    </w:p>
    <w:p w:rsidR="000D7ECB" w:rsidRPr="00820A0D" w:rsidRDefault="000D7ECB" w:rsidP="000D7ECB">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[14] 10/6/09 President brought up national teacher issue for clarification and discussion as it wasn’t resolved at the last meeting. Motion was made and passed to rescind the Board’s motion from last month so a more definitive motion could be passed. New motion made and passed to pursue one national teacher per year and use local talent for additional speakers/ teachers with the provision that we will remain open to other opportunities that may arise as we can afford it. </w:t>
      </w:r>
    </w:p>
    <w:p w:rsidR="000D7ECB" w:rsidRPr="00820A0D" w:rsidRDefault="000D7ECB" w:rsidP="000D7ECB">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[15] 8/4/09 It was decided that we would have one National Teacher and a local teacher per year, instead of two National Teachers per year, unless something comes up where we could get a National Teacher cheaper. </w:t>
      </w:r>
    </w:p>
    <w:p w:rsidR="000D7ECB" w:rsidRPr="00820A0D" w:rsidRDefault="000D7ECB" w:rsidP="000D7ECB">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[16] 5/5/09 Door prize budget was changed to $35 monthly for 7-10 prizes. </w:t>
      </w:r>
    </w:p>
    <w:p w:rsidR="000D7ECB" w:rsidRPr="00820A0D" w:rsidRDefault="000D7ECB" w:rsidP="000D7ECB">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[17] 8/5/08 For future retreats, a check for up to $350 will be allowed the Retreat Chairperson for up- front incidental expenses. Proper documentation must be provided and any unused monies are to be returned to the Treasurer. This is not to cover teacher costs or site deposit. The Retreat Chairperson will make a yearly request for this check for guild approval. </w:t>
      </w:r>
    </w:p>
    <w:p w:rsidR="000D7ECB" w:rsidRPr="00820A0D" w:rsidRDefault="000D7ECB" w:rsidP="000D7ECB">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[18] 8/5/08 Membership approved creation of MCQG website. Approximate annual cost to be less than $100. </w:t>
      </w:r>
    </w:p>
    <w:p w:rsidR="00EC36F2" w:rsidRPr="00820A0D" w:rsidRDefault="002F15E4" w:rsidP="00961606">
      <w:pPr>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[19] 7/1/08 Board approved the following rules for check disbursement pertaining to guild functions if the exact amount owed is not known and the money has been collected in advance: A signed check made out to the appropriate vendor(s) will be given to the committee chairperson by the treasurer. When the exact amount owed to the vendor(s) is known the amount will be filled in and given to the vendor. Proper documentation/receipts will be given to the treasurer to substantiate the check.</w:t>
      </w:r>
    </w:p>
    <w:p w:rsidR="002F15E4" w:rsidRPr="00820A0D" w:rsidRDefault="002F15E4" w:rsidP="002F15E4">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[20] Honorarium paid to members who teach classes at any guild function should be $25 plus expenses for copies or kits. This would not include any fabric used to make samples. It was agreed that fees for professional teachers (</w:t>
      </w:r>
      <w:proofErr w:type="gramStart"/>
      <w:r w:rsidRPr="00820A0D">
        <w:rPr>
          <w:rFonts w:ascii="Arial" w:eastAsia="Times New Roman" w:hAnsi="Arial" w:cs="Arial"/>
          <w:sz w:val="22"/>
          <w:szCs w:val="22"/>
        </w:rPr>
        <w:t>i.e.</w:t>
      </w:r>
      <w:proofErr w:type="gramEnd"/>
      <w:r w:rsidRPr="00820A0D">
        <w:rPr>
          <w:rFonts w:ascii="Arial" w:eastAsia="Times New Roman" w:hAnsi="Arial" w:cs="Arial"/>
          <w:sz w:val="22"/>
          <w:szCs w:val="22"/>
        </w:rPr>
        <w:t xml:space="preserve"> TVQA teachers) should be more and should be negotiated by the Vice-President.</w:t>
      </w:r>
    </w:p>
    <w:p w:rsidR="007E628C" w:rsidRPr="00820A0D" w:rsidRDefault="007E628C" w:rsidP="007E628C">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[21] 8/2/05 Announced that the Board had decided that $25 per month could be spent by the Door Prize Committee to purchase items for door prizes. (This had been voted on in a Board Meeting early in 2006.) </w:t>
      </w:r>
    </w:p>
    <w:p w:rsidR="007E628C" w:rsidRPr="00820A0D" w:rsidRDefault="007E628C" w:rsidP="007E628C">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[22] 2/1/05 Door prizes can be purchased if needed using door prize money collected. (</w:t>
      </w:r>
      <w:r w:rsidRPr="00820A0D">
        <w:rPr>
          <w:rFonts w:ascii="Arial" w:eastAsia="Times New Roman" w:hAnsi="Arial" w:cs="Arial"/>
          <w:i/>
          <w:iCs/>
          <w:sz w:val="22"/>
          <w:szCs w:val="22"/>
        </w:rPr>
        <w:t xml:space="preserve">Amended 6/6/06) </w:t>
      </w:r>
    </w:p>
    <w:p w:rsidR="007E628C" w:rsidRPr="00820A0D" w:rsidRDefault="007E628C" w:rsidP="007E628C">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 xml:space="preserve">[23] 2/1/05 Program Chair can pay up to $100 for a teacher for a guild program or other expenses that may occur. </w:t>
      </w:r>
    </w:p>
    <w:p w:rsidR="008D1F4F" w:rsidRPr="00820A0D" w:rsidRDefault="008D1F4F" w:rsidP="008D1F4F">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lastRenderedPageBreak/>
        <w:t>[24] 6/6/</w:t>
      </w:r>
      <w:proofErr w:type="gramStart"/>
      <w:r w:rsidRPr="00820A0D">
        <w:rPr>
          <w:rFonts w:ascii="Arial" w:eastAsia="Times New Roman" w:hAnsi="Arial" w:cs="Arial"/>
          <w:sz w:val="22"/>
          <w:szCs w:val="22"/>
        </w:rPr>
        <w:t>02  Voted</w:t>
      </w:r>
      <w:proofErr w:type="gramEnd"/>
      <w:r w:rsidRPr="00820A0D">
        <w:rPr>
          <w:rFonts w:ascii="Arial" w:eastAsia="Times New Roman" w:hAnsi="Arial" w:cs="Arial"/>
          <w:sz w:val="22"/>
          <w:szCs w:val="22"/>
        </w:rPr>
        <w:t xml:space="preserve"> to allow program committee to have $75 to spend each month on programs, speakers, etc. If money is not used each </w:t>
      </w:r>
      <w:proofErr w:type="gramStart"/>
      <w:r w:rsidRPr="00820A0D">
        <w:rPr>
          <w:rFonts w:ascii="Arial" w:eastAsia="Times New Roman" w:hAnsi="Arial" w:cs="Arial"/>
          <w:sz w:val="22"/>
          <w:szCs w:val="22"/>
        </w:rPr>
        <w:t>month</w:t>
      </w:r>
      <w:proofErr w:type="gramEnd"/>
      <w:r w:rsidRPr="00820A0D">
        <w:rPr>
          <w:rFonts w:ascii="Arial" w:eastAsia="Times New Roman" w:hAnsi="Arial" w:cs="Arial"/>
          <w:sz w:val="22"/>
          <w:szCs w:val="22"/>
        </w:rPr>
        <w:t xml:space="preserve"> it can be transferred to next month. (</w:t>
      </w:r>
      <w:r w:rsidRPr="00820A0D">
        <w:rPr>
          <w:rFonts w:ascii="Arial" w:eastAsia="Times New Roman" w:hAnsi="Arial" w:cs="Arial"/>
          <w:i/>
          <w:iCs/>
          <w:sz w:val="22"/>
          <w:szCs w:val="22"/>
        </w:rPr>
        <w:t xml:space="preserve">Amended 12/16/04) </w:t>
      </w:r>
    </w:p>
    <w:p w:rsidR="002F15E4" w:rsidRPr="00820A0D" w:rsidRDefault="000136AE" w:rsidP="007E628C">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[25] 1</w:t>
      </w:r>
      <w:r w:rsidR="005550C1">
        <w:rPr>
          <w:rFonts w:ascii="Arial" w:eastAsia="Times New Roman" w:hAnsi="Arial" w:cs="Arial"/>
          <w:sz w:val="22"/>
          <w:szCs w:val="22"/>
        </w:rPr>
        <w:t>2</w:t>
      </w:r>
      <w:r w:rsidRPr="00820A0D">
        <w:rPr>
          <w:rFonts w:ascii="Arial" w:eastAsia="Times New Roman" w:hAnsi="Arial" w:cs="Arial"/>
          <w:sz w:val="22"/>
          <w:szCs w:val="22"/>
        </w:rPr>
        <w:t xml:space="preserve">/2023 Updated to change from St John’s to Donelson Heights UMC along with </w:t>
      </w:r>
      <w:r w:rsidR="00892F2D" w:rsidRPr="00820A0D">
        <w:rPr>
          <w:rFonts w:ascii="Arial" w:eastAsia="Times New Roman" w:hAnsi="Arial" w:cs="Arial"/>
          <w:sz w:val="22"/>
          <w:szCs w:val="22"/>
        </w:rPr>
        <w:t>bi-annual donation of $600</w:t>
      </w:r>
    </w:p>
    <w:p w:rsidR="008D1F4F" w:rsidRPr="00820A0D" w:rsidRDefault="00892F2D">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[26] 1</w:t>
      </w:r>
      <w:r w:rsidR="005550C1">
        <w:rPr>
          <w:rFonts w:ascii="Arial" w:eastAsia="Times New Roman" w:hAnsi="Arial" w:cs="Arial"/>
          <w:sz w:val="22"/>
          <w:szCs w:val="22"/>
        </w:rPr>
        <w:t>2</w:t>
      </w:r>
      <w:r w:rsidRPr="00820A0D">
        <w:rPr>
          <w:rFonts w:ascii="Arial" w:eastAsia="Times New Roman" w:hAnsi="Arial" w:cs="Arial"/>
          <w:sz w:val="22"/>
          <w:szCs w:val="22"/>
        </w:rPr>
        <w:t>/2023 Removed Library Expense as we no longer have a library.  The $400 allotted to it will be shifted to use for other committees.</w:t>
      </w:r>
    </w:p>
    <w:p w:rsidR="00892F2D" w:rsidRPr="00820A0D" w:rsidRDefault="00892F2D">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[27] 1</w:t>
      </w:r>
      <w:r w:rsidR="005550C1">
        <w:rPr>
          <w:rFonts w:ascii="Arial" w:eastAsia="Times New Roman" w:hAnsi="Arial" w:cs="Arial"/>
          <w:sz w:val="22"/>
          <w:szCs w:val="22"/>
        </w:rPr>
        <w:t>2</w:t>
      </w:r>
      <w:r w:rsidRPr="00820A0D">
        <w:rPr>
          <w:rFonts w:ascii="Arial" w:eastAsia="Times New Roman" w:hAnsi="Arial" w:cs="Arial"/>
          <w:sz w:val="22"/>
          <w:szCs w:val="22"/>
        </w:rPr>
        <w:t>/2023 Voted to increase the kitchen committee amount to $150</w:t>
      </w:r>
    </w:p>
    <w:p w:rsidR="00892F2D" w:rsidRPr="00820A0D" w:rsidRDefault="00892F2D">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[28] 1</w:t>
      </w:r>
      <w:r w:rsidR="005550C1">
        <w:rPr>
          <w:rFonts w:ascii="Arial" w:eastAsia="Times New Roman" w:hAnsi="Arial" w:cs="Arial"/>
          <w:sz w:val="22"/>
          <w:szCs w:val="22"/>
        </w:rPr>
        <w:t>2</w:t>
      </w:r>
      <w:r w:rsidRPr="00820A0D">
        <w:rPr>
          <w:rFonts w:ascii="Arial" w:eastAsia="Times New Roman" w:hAnsi="Arial" w:cs="Arial"/>
          <w:sz w:val="22"/>
          <w:szCs w:val="22"/>
        </w:rPr>
        <w:t xml:space="preserve">/2023 Updated to reflect that the membership directory is online for members to print out as a </w:t>
      </w:r>
      <w:r w:rsidR="005E762F" w:rsidRPr="00820A0D">
        <w:rPr>
          <w:rFonts w:ascii="Arial" w:eastAsia="Times New Roman" w:hAnsi="Arial" w:cs="Arial"/>
          <w:sz w:val="22"/>
          <w:szCs w:val="22"/>
        </w:rPr>
        <w:t>cost-effective</w:t>
      </w:r>
      <w:r w:rsidRPr="00820A0D">
        <w:rPr>
          <w:rFonts w:ascii="Arial" w:eastAsia="Times New Roman" w:hAnsi="Arial" w:cs="Arial"/>
          <w:sz w:val="22"/>
          <w:szCs w:val="22"/>
        </w:rPr>
        <w:t xml:space="preserve"> measure</w:t>
      </w:r>
      <w:r w:rsidR="005E762F" w:rsidRPr="00820A0D">
        <w:rPr>
          <w:rFonts w:ascii="Arial" w:eastAsia="Times New Roman" w:hAnsi="Arial" w:cs="Arial"/>
          <w:sz w:val="22"/>
          <w:szCs w:val="22"/>
        </w:rPr>
        <w:t>, and anyone can request a physical copy from the membership committee.</w:t>
      </w:r>
    </w:p>
    <w:p w:rsidR="005E762F" w:rsidRPr="00820A0D" w:rsidRDefault="005E762F">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[29] 1</w:t>
      </w:r>
      <w:r w:rsidR="005550C1">
        <w:rPr>
          <w:rFonts w:ascii="Arial" w:eastAsia="Times New Roman" w:hAnsi="Arial" w:cs="Arial"/>
          <w:sz w:val="22"/>
          <w:szCs w:val="22"/>
        </w:rPr>
        <w:t>2</w:t>
      </w:r>
      <w:r w:rsidRPr="00820A0D">
        <w:rPr>
          <w:rFonts w:ascii="Arial" w:eastAsia="Times New Roman" w:hAnsi="Arial" w:cs="Arial"/>
          <w:sz w:val="22"/>
          <w:szCs w:val="22"/>
        </w:rPr>
        <w:t>/2023 Updated to reflect that a $1000 deposit check is needed for each retreat, fall and spring.</w:t>
      </w:r>
    </w:p>
    <w:p w:rsidR="005E762F" w:rsidRPr="00820A0D" w:rsidRDefault="005E762F">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[30] 1</w:t>
      </w:r>
      <w:r w:rsidR="005550C1">
        <w:rPr>
          <w:rFonts w:ascii="Arial" w:eastAsia="Times New Roman" w:hAnsi="Arial" w:cs="Arial"/>
          <w:sz w:val="22"/>
          <w:szCs w:val="22"/>
        </w:rPr>
        <w:t>2</w:t>
      </w:r>
      <w:r w:rsidRPr="00820A0D">
        <w:rPr>
          <w:rFonts w:ascii="Arial" w:eastAsia="Times New Roman" w:hAnsi="Arial" w:cs="Arial"/>
          <w:sz w:val="22"/>
          <w:szCs w:val="22"/>
        </w:rPr>
        <w:t>/2023 Removed sit and stitch fees, as they are no longer charged.</w:t>
      </w:r>
    </w:p>
    <w:p w:rsidR="0088303A" w:rsidRPr="00820A0D" w:rsidRDefault="0088303A">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[31] 1</w:t>
      </w:r>
      <w:r w:rsidR="005550C1">
        <w:rPr>
          <w:rFonts w:ascii="Arial" w:eastAsia="Times New Roman" w:hAnsi="Arial" w:cs="Arial"/>
          <w:sz w:val="22"/>
          <w:szCs w:val="22"/>
        </w:rPr>
        <w:t>2</w:t>
      </w:r>
      <w:r w:rsidRPr="00820A0D">
        <w:rPr>
          <w:rFonts w:ascii="Arial" w:eastAsia="Times New Roman" w:hAnsi="Arial" w:cs="Arial"/>
          <w:sz w:val="22"/>
          <w:szCs w:val="22"/>
        </w:rPr>
        <w:t>/2023 Voted to give the Sunshine Committee $150 for their needs</w:t>
      </w:r>
    </w:p>
    <w:p w:rsidR="0088303A" w:rsidRPr="00820A0D" w:rsidRDefault="0088303A">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[32] 1</w:t>
      </w:r>
      <w:r w:rsidR="005550C1">
        <w:rPr>
          <w:rFonts w:ascii="Arial" w:eastAsia="Times New Roman" w:hAnsi="Arial" w:cs="Arial"/>
          <w:sz w:val="22"/>
          <w:szCs w:val="22"/>
        </w:rPr>
        <w:t>2</w:t>
      </w:r>
      <w:r w:rsidRPr="00820A0D">
        <w:rPr>
          <w:rFonts w:ascii="Arial" w:eastAsia="Times New Roman" w:hAnsi="Arial" w:cs="Arial"/>
          <w:sz w:val="22"/>
          <w:szCs w:val="22"/>
        </w:rPr>
        <w:t xml:space="preserve">/2023 Added Quilts of Valor to our official list of </w:t>
      </w:r>
      <w:r w:rsidR="00820A0D" w:rsidRPr="00820A0D">
        <w:rPr>
          <w:rFonts w:ascii="Arial" w:eastAsia="Times New Roman" w:hAnsi="Arial" w:cs="Arial"/>
          <w:sz w:val="22"/>
          <w:szCs w:val="22"/>
        </w:rPr>
        <w:t xml:space="preserve">charity programs </w:t>
      </w:r>
    </w:p>
    <w:p w:rsidR="00820A0D" w:rsidRPr="00820A0D" w:rsidRDefault="00820A0D">
      <w:pPr>
        <w:shd w:val="clear" w:color="auto" w:fill="FFFFFF"/>
        <w:spacing w:before="100" w:beforeAutospacing="1" w:after="100" w:afterAutospacing="1"/>
        <w:rPr>
          <w:rFonts w:ascii="Arial" w:eastAsia="Times New Roman" w:hAnsi="Arial" w:cs="Arial"/>
          <w:sz w:val="22"/>
          <w:szCs w:val="22"/>
        </w:rPr>
      </w:pPr>
      <w:r w:rsidRPr="00820A0D">
        <w:rPr>
          <w:rFonts w:ascii="Arial" w:eastAsia="Times New Roman" w:hAnsi="Arial" w:cs="Arial"/>
          <w:sz w:val="22"/>
          <w:szCs w:val="22"/>
        </w:rPr>
        <w:t>[33] 1</w:t>
      </w:r>
      <w:r w:rsidR="005550C1">
        <w:rPr>
          <w:rFonts w:ascii="Arial" w:eastAsia="Times New Roman" w:hAnsi="Arial" w:cs="Arial"/>
          <w:sz w:val="22"/>
          <w:szCs w:val="22"/>
        </w:rPr>
        <w:t>2</w:t>
      </w:r>
      <w:r w:rsidRPr="00820A0D">
        <w:rPr>
          <w:rFonts w:ascii="Arial" w:eastAsia="Times New Roman" w:hAnsi="Arial" w:cs="Arial"/>
          <w:sz w:val="22"/>
          <w:szCs w:val="22"/>
        </w:rPr>
        <w:t>/2023 Library was removed from general information as this has been eliminated</w:t>
      </w:r>
    </w:p>
    <w:p w:rsidR="00820A0D" w:rsidRDefault="00533780">
      <w:pPr>
        <w:shd w:val="clear" w:color="auto" w:fill="FFFFFF"/>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[34] 1</w:t>
      </w:r>
      <w:r w:rsidR="005550C1">
        <w:rPr>
          <w:rFonts w:ascii="Arial" w:eastAsia="Times New Roman" w:hAnsi="Arial" w:cs="Arial"/>
          <w:sz w:val="22"/>
          <w:szCs w:val="22"/>
        </w:rPr>
        <w:t>2</w:t>
      </w:r>
      <w:r>
        <w:rPr>
          <w:rFonts w:ascii="Arial" w:eastAsia="Times New Roman" w:hAnsi="Arial" w:cs="Arial"/>
          <w:sz w:val="22"/>
          <w:szCs w:val="22"/>
        </w:rPr>
        <w:t xml:space="preserve">/2023 Updated to reflect that Quilts of Valor and </w:t>
      </w:r>
      <w:proofErr w:type="spellStart"/>
      <w:r>
        <w:rPr>
          <w:rFonts w:ascii="Arial" w:eastAsia="Times New Roman" w:hAnsi="Arial" w:cs="Arial"/>
          <w:sz w:val="22"/>
          <w:szCs w:val="22"/>
        </w:rPr>
        <w:t>Phyl’s</w:t>
      </w:r>
      <w:proofErr w:type="spellEnd"/>
      <w:r>
        <w:rPr>
          <w:rFonts w:ascii="Arial" w:eastAsia="Times New Roman" w:hAnsi="Arial" w:cs="Arial"/>
          <w:sz w:val="22"/>
          <w:szCs w:val="22"/>
        </w:rPr>
        <w:t xml:space="preserve"> Angels have $50 budgeted to their committees.</w:t>
      </w:r>
    </w:p>
    <w:p w:rsidR="00A77039" w:rsidRDefault="00A77039">
      <w:pPr>
        <w:shd w:val="clear" w:color="auto" w:fill="FFFFFF"/>
        <w:spacing w:before="100" w:beforeAutospacing="1" w:after="100" w:afterAutospacing="1"/>
        <w:rPr>
          <w:rFonts w:ascii="Arial" w:eastAsia="Times New Roman" w:hAnsi="Arial" w:cs="Arial"/>
          <w:sz w:val="22"/>
          <w:szCs w:val="22"/>
        </w:rPr>
      </w:pPr>
      <w:r w:rsidRPr="00A77039">
        <w:rPr>
          <w:rFonts w:ascii="Arial" w:eastAsia="Times New Roman" w:hAnsi="Arial" w:cs="Arial"/>
          <w:sz w:val="22"/>
          <w:szCs w:val="22"/>
        </w:rPr>
        <w:t xml:space="preserve">(35] 10/2025 Updated to reflect the treasurer's tenure can be up to four years and the secretary's tenure can </w:t>
      </w:r>
      <w:proofErr w:type="spellStart"/>
      <w:r w:rsidRPr="00A77039">
        <w:rPr>
          <w:rFonts w:ascii="Arial" w:eastAsia="Times New Roman" w:hAnsi="Arial" w:cs="Arial"/>
          <w:sz w:val="22"/>
          <w:szCs w:val="22"/>
        </w:rPr>
        <w:t>se</w:t>
      </w:r>
      <w:proofErr w:type="spellEnd"/>
      <w:r w:rsidRPr="00A77039">
        <w:rPr>
          <w:rFonts w:ascii="Arial" w:eastAsia="Times New Roman" w:hAnsi="Arial" w:cs="Arial"/>
          <w:sz w:val="22"/>
          <w:szCs w:val="22"/>
        </w:rPr>
        <w:t xml:space="preserve"> up to three years.</w:t>
      </w:r>
    </w:p>
    <w:p w:rsidR="00A77039" w:rsidRDefault="00A77039">
      <w:pPr>
        <w:shd w:val="clear" w:color="auto" w:fill="FFFFFF"/>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[36] 07/26 Updated the door prize budget amount from $50 to $75</w:t>
      </w:r>
    </w:p>
    <w:p w:rsidR="00A77039" w:rsidRDefault="00A77039">
      <w:pPr>
        <w:shd w:val="clear" w:color="auto" w:fill="FFFFFF"/>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[37] 07/26 Update our meeting place from Donelson Heights UMC to The Rising Church.</w:t>
      </w:r>
    </w:p>
    <w:p w:rsidR="00A77039" w:rsidRDefault="00A77039">
      <w:pPr>
        <w:shd w:val="clear" w:color="auto" w:fill="FFFFFF"/>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[38] 07/26 Update the kitchen committee budget from $150 to $300.</w:t>
      </w:r>
    </w:p>
    <w:p w:rsidR="00A77039" w:rsidRDefault="00A77039">
      <w:pPr>
        <w:shd w:val="clear" w:color="auto" w:fill="FFFFFF"/>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[39] 07/26 Remove budget line for charities, as they will be handled on a case-by-case basis.</w:t>
      </w:r>
      <w:r w:rsidR="00212E38" w:rsidRPr="00212E38">
        <w:rPr>
          <w:rFonts w:ascii="Arial" w:eastAsia="Times New Roman" w:hAnsi="Arial" w:cs="Arial"/>
          <w:b/>
          <w:bCs/>
          <w:strike/>
          <w:sz w:val="22"/>
          <w:szCs w:val="22"/>
        </w:rPr>
        <w:t xml:space="preserve"> </w:t>
      </w:r>
      <w:r w:rsidR="00212E38" w:rsidRPr="00212E38">
        <w:rPr>
          <w:rFonts w:ascii="Arial" w:eastAsia="Times New Roman" w:hAnsi="Arial" w:cs="Arial"/>
          <w:b/>
          <w:bCs/>
          <w:i/>
          <w:iCs/>
          <w:strike/>
          <w:sz w:val="22"/>
          <w:szCs w:val="22"/>
        </w:rPr>
        <w:t xml:space="preserve"> “</w:t>
      </w:r>
      <w:r w:rsidR="00212E38" w:rsidRPr="00212E38">
        <w:rPr>
          <w:rFonts w:ascii="Arial" w:eastAsia="Times New Roman" w:hAnsi="Arial" w:cs="Arial"/>
          <w:b/>
          <w:bCs/>
          <w:i/>
          <w:iCs/>
          <w:strike/>
          <w:sz w:val="22"/>
          <w:szCs w:val="22"/>
        </w:rPr>
        <w:t xml:space="preserve">Charities: </w:t>
      </w:r>
      <w:r w:rsidR="00212E38" w:rsidRPr="00212E38">
        <w:rPr>
          <w:rFonts w:ascii="Arial" w:eastAsia="Times New Roman" w:hAnsi="Arial" w:cs="Arial"/>
          <w:i/>
          <w:iCs/>
          <w:strike/>
          <w:sz w:val="22"/>
          <w:szCs w:val="22"/>
        </w:rPr>
        <w:t xml:space="preserve">A budget of $50 is allotted for Quilts of Valor and </w:t>
      </w:r>
      <w:proofErr w:type="spellStart"/>
      <w:r w:rsidR="00212E38" w:rsidRPr="00212E38">
        <w:rPr>
          <w:rFonts w:ascii="Arial" w:eastAsia="Times New Roman" w:hAnsi="Arial" w:cs="Arial"/>
          <w:i/>
          <w:iCs/>
          <w:strike/>
          <w:sz w:val="22"/>
          <w:szCs w:val="22"/>
        </w:rPr>
        <w:t>Phyl’s</w:t>
      </w:r>
      <w:proofErr w:type="spellEnd"/>
      <w:r w:rsidR="00212E38" w:rsidRPr="00212E38">
        <w:rPr>
          <w:rFonts w:ascii="Arial" w:eastAsia="Times New Roman" w:hAnsi="Arial" w:cs="Arial"/>
          <w:i/>
          <w:iCs/>
          <w:strike/>
          <w:sz w:val="22"/>
          <w:szCs w:val="22"/>
        </w:rPr>
        <w:t xml:space="preserve"> Angels to help with their expenses. </w:t>
      </w:r>
      <w:r w:rsidR="00212E38" w:rsidRPr="00212E38">
        <w:rPr>
          <w:rFonts w:ascii="Arial" w:eastAsia="Times New Roman" w:hAnsi="Arial" w:cs="Arial"/>
          <w:i/>
          <w:iCs/>
          <w:strike/>
          <w:sz w:val="22"/>
          <w:szCs w:val="22"/>
          <w:vertAlign w:val="superscript"/>
        </w:rPr>
        <w:t xml:space="preserve">[34] </w:t>
      </w:r>
      <w:r w:rsidR="00212E38" w:rsidRPr="00212E38">
        <w:rPr>
          <w:rFonts w:ascii="Arial" w:eastAsia="Times New Roman" w:hAnsi="Arial" w:cs="Arial"/>
          <w:b/>
          <w:bCs/>
          <w:i/>
          <w:iCs/>
          <w:sz w:val="22"/>
          <w:szCs w:val="22"/>
          <w:vertAlign w:val="superscript"/>
        </w:rPr>
        <w:t>[39]</w:t>
      </w:r>
      <w:r w:rsidR="00212E38" w:rsidRPr="00212E38">
        <w:rPr>
          <w:rFonts w:ascii="Arial" w:eastAsia="Times New Roman" w:hAnsi="Arial" w:cs="Arial"/>
          <w:b/>
          <w:bCs/>
          <w:i/>
          <w:iCs/>
          <w:sz w:val="22"/>
          <w:szCs w:val="22"/>
          <w:vertAlign w:val="superscript"/>
        </w:rPr>
        <w:t>”</w:t>
      </w:r>
      <w:r w:rsidR="00212E38" w:rsidRPr="00212E38">
        <w:rPr>
          <w:rFonts w:ascii="Arial" w:eastAsia="Times New Roman" w:hAnsi="Arial" w:cs="Arial"/>
          <w:i/>
          <w:iCs/>
          <w:sz w:val="22"/>
          <w:szCs w:val="22"/>
        </w:rPr>
        <w:br/>
      </w:r>
    </w:p>
    <w:p w:rsidR="00A77039" w:rsidRDefault="00A77039">
      <w:pPr>
        <w:shd w:val="clear" w:color="auto" w:fill="FFFFFF"/>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[40] 07/26 Remove Quilts of Valor from our list of charities, and add Brooks House.</w:t>
      </w:r>
    </w:p>
    <w:p w:rsidR="00A77039" w:rsidRDefault="00A77039">
      <w:pPr>
        <w:shd w:val="clear" w:color="auto" w:fill="FFFFFF"/>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[41] 07/26 Under kitchen committee, include” agreed to have </w:t>
      </w:r>
      <w:r w:rsidRPr="00A77039">
        <w:rPr>
          <w:rFonts w:ascii="Arial" w:eastAsia="Times New Roman" w:hAnsi="Arial" w:cs="Arial"/>
          <w:b/>
          <w:bCs/>
          <w:sz w:val="22"/>
          <w:szCs w:val="22"/>
        </w:rPr>
        <w:t>a minimum of</w:t>
      </w:r>
      <w:r>
        <w:rPr>
          <w:rFonts w:ascii="Arial" w:eastAsia="Times New Roman" w:hAnsi="Arial" w:cs="Arial"/>
          <w:sz w:val="22"/>
          <w:szCs w:val="22"/>
        </w:rPr>
        <w:t xml:space="preserve"> three meals”</w:t>
      </w:r>
    </w:p>
    <w:p w:rsidR="00A77039" w:rsidRPr="00820A0D" w:rsidRDefault="00A77039">
      <w:pPr>
        <w:shd w:val="clear" w:color="auto" w:fill="FFFFFF"/>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[42] 07/26 Under GENERAL INFORMATION, add “Retreats: Sixty days prior to event start date, the event may be opened up to non-guild members.”</w:t>
      </w:r>
    </w:p>
    <w:sectPr w:rsidR="00A77039" w:rsidRPr="00820A0D" w:rsidSect="00985D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06"/>
    <w:rsid w:val="0000733B"/>
    <w:rsid w:val="000136AE"/>
    <w:rsid w:val="000545F4"/>
    <w:rsid w:val="000D7ECB"/>
    <w:rsid w:val="000E6BB8"/>
    <w:rsid w:val="001F2E1E"/>
    <w:rsid w:val="00212E38"/>
    <w:rsid w:val="002D240B"/>
    <w:rsid w:val="002F15E4"/>
    <w:rsid w:val="00310B53"/>
    <w:rsid w:val="005323BC"/>
    <w:rsid w:val="00533780"/>
    <w:rsid w:val="005550C1"/>
    <w:rsid w:val="005E762F"/>
    <w:rsid w:val="00603F5A"/>
    <w:rsid w:val="0063149E"/>
    <w:rsid w:val="007957FB"/>
    <w:rsid w:val="007E628C"/>
    <w:rsid w:val="00820A0D"/>
    <w:rsid w:val="0088303A"/>
    <w:rsid w:val="0089012A"/>
    <w:rsid w:val="00892F2D"/>
    <w:rsid w:val="008A5478"/>
    <w:rsid w:val="008D1F4F"/>
    <w:rsid w:val="00961606"/>
    <w:rsid w:val="00985D0F"/>
    <w:rsid w:val="00A32C65"/>
    <w:rsid w:val="00A77039"/>
    <w:rsid w:val="00AE46B1"/>
    <w:rsid w:val="00B56437"/>
    <w:rsid w:val="00C63F88"/>
    <w:rsid w:val="00E9425A"/>
    <w:rsid w:val="00EC36F2"/>
    <w:rsid w:val="00EC4797"/>
    <w:rsid w:val="00EF5131"/>
    <w:rsid w:val="00F22E5C"/>
    <w:rsid w:val="00F64C88"/>
    <w:rsid w:val="00FA1248"/>
    <w:rsid w:val="00FB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C234E9"/>
  <w15:chartTrackingRefBased/>
  <w15:docId w15:val="{52A4889B-2A2A-4548-8F15-60C568A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60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49716">
      <w:bodyDiv w:val="1"/>
      <w:marLeft w:val="0"/>
      <w:marRight w:val="0"/>
      <w:marTop w:val="0"/>
      <w:marBottom w:val="0"/>
      <w:divBdr>
        <w:top w:val="none" w:sz="0" w:space="0" w:color="auto"/>
        <w:left w:val="none" w:sz="0" w:space="0" w:color="auto"/>
        <w:bottom w:val="none" w:sz="0" w:space="0" w:color="auto"/>
        <w:right w:val="none" w:sz="0" w:space="0" w:color="auto"/>
      </w:divBdr>
      <w:divsChild>
        <w:div w:id="110171824">
          <w:marLeft w:val="0"/>
          <w:marRight w:val="0"/>
          <w:marTop w:val="0"/>
          <w:marBottom w:val="0"/>
          <w:divBdr>
            <w:top w:val="none" w:sz="0" w:space="0" w:color="auto"/>
            <w:left w:val="none" w:sz="0" w:space="0" w:color="auto"/>
            <w:bottom w:val="none" w:sz="0" w:space="0" w:color="auto"/>
            <w:right w:val="none" w:sz="0" w:space="0" w:color="auto"/>
          </w:divBdr>
          <w:divsChild>
            <w:div w:id="642151311">
              <w:marLeft w:val="0"/>
              <w:marRight w:val="0"/>
              <w:marTop w:val="0"/>
              <w:marBottom w:val="0"/>
              <w:divBdr>
                <w:top w:val="none" w:sz="0" w:space="0" w:color="auto"/>
                <w:left w:val="none" w:sz="0" w:space="0" w:color="auto"/>
                <w:bottom w:val="none" w:sz="0" w:space="0" w:color="auto"/>
                <w:right w:val="none" w:sz="0" w:space="0" w:color="auto"/>
              </w:divBdr>
              <w:divsChild>
                <w:div w:id="1049299072">
                  <w:marLeft w:val="0"/>
                  <w:marRight w:val="0"/>
                  <w:marTop w:val="0"/>
                  <w:marBottom w:val="0"/>
                  <w:divBdr>
                    <w:top w:val="none" w:sz="0" w:space="0" w:color="auto"/>
                    <w:left w:val="none" w:sz="0" w:space="0" w:color="auto"/>
                    <w:bottom w:val="none" w:sz="0" w:space="0" w:color="auto"/>
                    <w:right w:val="none" w:sz="0" w:space="0" w:color="auto"/>
                  </w:divBdr>
                </w:div>
              </w:divsChild>
            </w:div>
            <w:div w:id="1561945252">
              <w:marLeft w:val="0"/>
              <w:marRight w:val="0"/>
              <w:marTop w:val="0"/>
              <w:marBottom w:val="0"/>
              <w:divBdr>
                <w:top w:val="none" w:sz="0" w:space="0" w:color="auto"/>
                <w:left w:val="none" w:sz="0" w:space="0" w:color="auto"/>
                <w:bottom w:val="none" w:sz="0" w:space="0" w:color="auto"/>
                <w:right w:val="none" w:sz="0" w:space="0" w:color="auto"/>
              </w:divBdr>
              <w:divsChild>
                <w:div w:id="1566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8098">
          <w:marLeft w:val="0"/>
          <w:marRight w:val="0"/>
          <w:marTop w:val="0"/>
          <w:marBottom w:val="0"/>
          <w:divBdr>
            <w:top w:val="none" w:sz="0" w:space="0" w:color="auto"/>
            <w:left w:val="none" w:sz="0" w:space="0" w:color="auto"/>
            <w:bottom w:val="none" w:sz="0" w:space="0" w:color="auto"/>
            <w:right w:val="none" w:sz="0" w:space="0" w:color="auto"/>
          </w:divBdr>
          <w:divsChild>
            <w:div w:id="578172261">
              <w:marLeft w:val="0"/>
              <w:marRight w:val="0"/>
              <w:marTop w:val="0"/>
              <w:marBottom w:val="0"/>
              <w:divBdr>
                <w:top w:val="none" w:sz="0" w:space="0" w:color="auto"/>
                <w:left w:val="none" w:sz="0" w:space="0" w:color="auto"/>
                <w:bottom w:val="none" w:sz="0" w:space="0" w:color="auto"/>
                <w:right w:val="none" w:sz="0" w:space="0" w:color="auto"/>
              </w:divBdr>
              <w:divsChild>
                <w:div w:id="1760517688">
                  <w:marLeft w:val="0"/>
                  <w:marRight w:val="0"/>
                  <w:marTop w:val="0"/>
                  <w:marBottom w:val="0"/>
                  <w:divBdr>
                    <w:top w:val="none" w:sz="0" w:space="0" w:color="auto"/>
                    <w:left w:val="none" w:sz="0" w:space="0" w:color="auto"/>
                    <w:bottom w:val="none" w:sz="0" w:space="0" w:color="auto"/>
                    <w:right w:val="none" w:sz="0" w:space="0" w:color="auto"/>
                  </w:divBdr>
                </w:div>
              </w:divsChild>
            </w:div>
            <w:div w:id="1119299318">
              <w:marLeft w:val="0"/>
              <w:marRight w:val="0"/>
              <w:marTop w:val="0"/>
              <w:marBottom w:val="0"/>
              <w:divBdr>
                <w:top w:val="none" w:sz="0" w:space="0" w:color="auto"/>
                <w:left w:val="none" w:sz="0" w:space="0" w:color="auto"/>
                <w:bottom w:val="none" w:sz="0" w:space="0" w:color="auto"/>
                <w:right w:val="none" w:sz="0" w:space="0" w:color="auto"/>
              </w:divBdr>
              <w:divsChild>
                <w:div w:id="909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4711">
          <w:marLeft w:val="0"/>
          <w:marRight w:val="0"/>
          <w:marTop w:val="0"/>
          <w:marBottom w:val="0"/>
          <w:divBdr>
            <w:top w:val="none" w:sz="0" w:space="0" w:color="auto"/>
            <w:left w:val="none" w:sz="0" w:space="0" w:color="auto"/>
            <w:bottom w:val="none" w:sz="0" w:space="0" w:color="auto"/>
            <w:right w:val="none" w:sz="0" w:space="0" w:color="auto"/>
          </w:divBdr>
          <w:divsChild>
            <w:div w:id="675112162">
              <w:marLeft w:val="0"/>
              <w:marRight w:val="0"/>
              <w:marTop w:val="0"/>
              <w:marBottom w:val="0"/>
              <w:divBdr>
                <w:top w:val="none" w:sz="0" w:space="0" w:color="auto"/>
                <w:left w:val="none" w:sz="0" w:space="0" w:color="auto"/>
                <w:bottom w:val="none" w:sz="0" w:space="0" w:color="auto"/>
                <w:right w:val="none" w:sz="0" w:space="0" w:color="auto"/>
              </w:divBdr>
              <w:divsChild>
                <w:div w:id="1127817313">
                  <w:marLeft w:val="0"/>
                  <w:marRight w:val="0"/>
                  <w:marTop w:val="0"/>
                  <w:marBottom w:val="0"/>
                  <w:divBdr>
                    <w:top w:val="none" w:sz="0" w:space="0" w:color="auto"/>
                    <w:left w:val="none" w:sz="0" w:space="0" w:color="auto"/>
                    <w:bottom w:val="none" w:sz="0" w:space="0" w:color="auto"/>
                    <w:right w:val="none" w:sz="0" w:space="0" w:color="auto"/>
                  </w:divBdr>
                </w:div>
              </w:divsChild>
            </w:div>
            <w:div w:id="1128743116">
              <w:marLeft w:val="0"/>
              <w:marRight w:val="0"/>
              <w:marTop w:val="0"/>
              <w:marBottom w:val="0"/>
              <w:divBdr>
                <w:top w:val="none" w:sz="0" w:space="0" w:color="auto"/>
                <w:left w:val="none" w:sz="0" w:space="0" w:color="auto"/>
                <w:bottom w:val="none" w:sz="0" w:space="0" w:color="auto"/>
                <w:right w:val="none" w:sz="0" w:space="0" w:color="auto"/>
              </w:divBdr>
              <w:divsChild>
                <w:div w:id="16323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Lezleigh Kleibrink</dc:creator>
  <cp:keywords/>
  <dc:description/>
  <cp:lastModifiedBy>Lezleigh Kleibrink</cp:lastModifiedBy>
  <cp:revision>4</cp:revision>
  <cp:lastPrinted>2023-11-13T23:19:00Z</cp:lastPrinted>
  <dcterms:created xsi:type="dcterms:W3CDTF">2026-06-04T18:03:00Z</dcterms:created>
  <dcterms:modified xsi:type="dcterms:W3CDTF">2026-07-09T19:55:00Z</dcterms:modified>
</cp:coreProperties>
</file>